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778B" w14:textId="77777777" w:rsidR="0024012F" w:rsidRPr="0024012F" w:rsidRDefault="0024012F" w:rsidP="0024012F">
      <w:pPr>
        <w:tabs>
          <w:tab w:val="left" w:pos="8266"/>
        </w:tabs>
        <w:jc w:val="center"/>
        <w:rPr>
          <w:b/>
          <w:u w:val="single"/>
        </w:rPr>
      </w:pPr>
      <w:r w:rsidRPr="0024012F">
        <w:rPr>
          <w:b/>
          <w:u w:val="single"/>
        </w:rPr>
        <w:t>Written evidence submitted by North East Lincolnshire Council</w:t>
      </w:r>
      <w:r>
        <w:rPr>
          <w:b/>
          <w:u w:val="single"/>
        </w:rPr>
        <w:t xml:space="preserve"> (BYC010)</w:t>
      </w:r>
    </w:p>
    <w:p w14:paraId="23DDDD59" w14:textId="77777777" w:rsidR="00EC1B14" w:rsidRPr="00EC1B14" w:rsidRDefault="00014AB8" w:rsidP="00666D26">
      <w:pPr>
        <w:tabs>
          <w:tab w:val="left" w:pos="8266"/>
        </w:tabs>
        <w:rPr>
          <w:b/>
        </w:rPr>
      </w:pPr>
      <w:r w:rsidRPr="00EC1B14">
        <w:rPr>
          <w:b/>
        </w:rPr>
        <w:t>Youth Voice Matters event January 2018</w:t>
      </w:r>
    </w:p>
    <w:p w14:paraId="11816E9C" w14:textId="77777777" w:rsidR="006A52B4" w:rsidRDefault="00EC1B14" w:rsidP="00666D26">
      <w:pPr>
        <w:tabs>
          <w:tab w:val="left" w:pos="8266"/>
        </w:tabs>
      </w:pPr>
      <w:r>
        <w:t>On January 17</w:t>
      </w:r>
      <w:r w:rsidRPr="00EC1B14">
        <w:rPr>
          <w:vertAlign w:val="superscript"/>
        </w:rPr>
        <w:t>th</w:t>
      </w:r>
      <w:proofErr w:type="gramStart"/>
      <w:r>
        <w:t xml:space="preserve"> 2018</w:t>
      </w:r>
      <w:proofErr w:type="gramEnd"/>
      <w:r>
        <w:t xml:space="preserve">, 35 students in year 12 at Grimsby Institute, Franklin College and King Edward VI Grammar School came together with 25 decision makers including Councillors and senior managers.  The day was organised and facilitated by young people from Youth Action Social Action group.  The group was split into 2 groups and half did the work experience workshops in the morning half in the afternoon. </w:t>
      </w:r>
      <w:r w:rsidR="00666D26">
        <w:tab/>
      </w:r>
    </w:p>
    <w:p w14:paraId="2D7D10E5" w14:textId="77777777" w:rsidR="00CD38CB" w:rsidRDefault="00EC1B14">
      <w:r>
        <w:t>Below is a s</w:t>
      </w:r>
      <w:r w:rsidR="00014AB8">
        <w:t xml:space="preserve">ummary of </w:t>
      </w:r>
      <w:r>
        <w:t xml:space="preserve">the discussions and ideas for action from the Work Experience </w:t>
      </w:r>
      <w:r w:rsidR="00014AB8">
        <w:t>workshops</w:t>
      </w:r>
    </w:p>
    <w:p w14:paraId="31FDD9D7" w14:textId="77777777" w:rsidR="00014AB8" w:rsidRDefault="00014AB8">
      <w:r>
        <w:t>AM workshop</w:t>
      </w:r>
    </w:p>
    <w:tbl>
      <w:tblPr>
        <w:tblStyle w:val="TableGrid"/>
        <w:tblW w:w="0" w:type="auto"/>
        <w:tblLook w:val="04A0" w:firstRow="1" w:lastRow="0" w:firstColumn="1" w:lastColumn="0" w:noHBand="0" w:noVBand="1"/>
      </w:tblPr>
      <w:tblGrid>
        <w:gridCol w:w="1951"/>
        <w:gridCol w:w="7291"/>
      </w:tblGrid>
      <w:tr w:rsidR="00014AB8" w14:paraId="085316DA" w14:textId="77777777" w:rsidTr="002D09A1">
        <w:tc>
          <w:tcPr>
            <w:tcW w:w="1951" w:type="dxa"/>
          </w:tcPr>
          <w:p w14:paraId="729ACCDE" w14:textId="77777777" w:rsidR="00014AB8" w:rsidRDefault="00014AB8" w:rsidP="002D09A1">
            <w:r>
              <w:t>Head</w:t>
            </w:r>
          </w:p>
          <w:p w14:paraId="37B25098" w14:textId="77777777" w:rsidR="00014AB8" w:rsidRDefault="00014AB8" w:rsidP="002D09A1">
            <w:r>
              <w:t xml:space="preserve">What </w:t>
            </w:r>
            <w:r w:rsidR="00EC1B14">
              <w:t xml:space="preserve">do </w:t>
            </w:r>
            <w:r>
              <w:t>we think and know about the topic</w:t>
            </w:r>
            <w:r w:rsidR="00EC1B14">
              <w:t>?</w:t>
            </w:r>
          </w:p>
        </w:tc>
        <w:tc>
          <w:tcPr>
            <w:tcW w:w="7291" w:type="dxa"/>
          </w:tcPr>
          <w:p w14:paraId="4ECA9915" w14:textId="77777777" w:rsidR="00014AB8" w:rsidRDefault="00404C2D" w:rsidP="002D09A1">
            <w:r>
              <w:t>A good idea as it improves CV it also gives people skills such as communication and shows dedication</w:t>
            </w:r>
          </w:p>
          <w:p w14:paraId="4D5F8781" w14:textId="77777777" w:rsidR="00404C2D" w:rsidRDefault="00404C2D" w:rsidP="002D09A1">
            <w:r>
              <w:t>Allows you to get a better idea of what you would like to do</w:t>
            </w:r>
          </w:p>
          <w:p w14:paraId="64DE47A3" w14:textId="77777777" w:rsidR="00404C2D" w:rsidRDefault="00404C2D" w:rsidP="002D09A1">
            <w:r>
              <w:t>Builds your skill set for any kind of job, skills such as working with others</w:t>
            </w:r>
          </w:p>
          <w:p w14:paraId="3E6F2802" w14:textId="77777777" w:rsidR="00404C2D" w:rsidRDefault="00404C2D" w:rsidP="002D09A1">
            <w:r>
              <w:t xml:space="preserve">More young people should be encouraged to take part in work experience </w:t>
            </w:r>
          </w:p>
          <w:p w14:paraId="495EAEDD" w14:textId="77777777" w:rsidR="00404C2D" w:rsidRDefault="00404C2D" w:rsidP="002D09A1">
            <w:r>
              <w:t>I think it isn’t used enough</w:t>
            </w:r>
          </w:p>
          <w:p w14:paraId="506741D4" w14:textId="77777777" w:rsidR="00404C2D" w:rsidRDefault="00404C2D" w:rsidP="002D09A1">
            <w:r>
              <w:t xml:space="preserve">Disjointed </w:t>
            </w:r>
          </w:p>
          <w:p w14:paraId="24555149" w14:textId="77777777" w:rsidR="00404C2D" w:rsidRDefault="00404C2D" w:rsidP="002D09A1">
            <w:r>
              <w:t xml:space="preserve">Non-existent </w:t>
            </w:r>
          </w:p>
          <w:p w14:paraId="781C2D3D" w14:textId="77777777" w:rsidR="00404C2D" w:rsidRDefault="00404C2D" w:rsidP="002D09A1">
            <w:r>
              <w:t xml:space="preserve">Lack of opportunities </w:t>
            </w:r>
          </w:p>
          <w:p w14:paraId="6C00878D" w14:textId="77777777" w:rsidR="00404C2D" w:rsidRDefault="00404C2D" w:rsidP="002D09A1">
            <w:r>
              <w:t>Lack of aspiration</w:t>
            </w:r>
          </w:p>
          <w:p w14:paraId="6B5D18F1" w14:textId="77777777" w:rsidR="00404C2D" w:rsidRDefault="00404C2D" w:rsidP="002D09A1">
            <w:r>
              <w:t xml:space="preserve">Important </w:t>
            </w:r>
          </w:p>
          <w:p w14:paraId="6D92C4F7" w14:textId="77777777" w:rsidR="00404C2D" w:rsidRDefault="00404C2D" w:rsidP="002D09A1">
            <w:r>
              <w:t>Timing – should be in year 12 not year 10. Get more out of it in yr12 and have a better idea of what you want to do</w:t>
            </w:r>
          </w:p>
          <w:p w14:paraId="329B3BD5" w14:textId="77777777" w:rsidR="00404C2D" w:rsidRDefault="00404C2D" w:rsidP="002D09A1">
            <w:r>
              <w:t>Hard work for schools to set up</w:t>
            </w:r>
          </w:p>
        </w:tc>
      </w:tr>
      <w:tr w:rsidR="00014AB8" w14:paraId="0D6550AE" w14:textId="77777777" w:rsidTr="002D09A1">
        <w:tc>
          <w:tcPr>
            <w:tcW w:w="1951" w:type="dxa"/>
          </w:tcPr>
          <w:p w14:paraId="76A04CB5" w14:textId="77777777" w:rsidR="00014AB8" w:rsidRDefault="00014AB8" w:rsidP="002D09A1">
            <w:r>
              <w:t>Heart</w:t>
            </w:r>
          </w:p>
          <w:p w14:paraId="7EABBFB3" w14:textId="77777777" w:rsidR="00014AB8" w:rsidRDefault="00014AB8" w:rsidP="002D09A1">
            <w:r>
              <w:t xml:space="preserve">What </w:t>
            </w:r>
            <w:r w:rsidR="00EC1B14">
              <w:t xml:space="preserve">do </w:t>
            </w:r>
            <w:r>
              <w:t>we feel and believe about the topic</w:t>
            </w:r>
            <w:r w:rsidR="00EC1B14">
              <w:t>?</w:t>
            </w:r>
          </w:p>
        </w:tc>
        <w:tc>
          <w:tcPr>
            <w:tcW w:w="7291" w:type="dxa"/>
          </w:tcPr>
          <w:p w14:paraId="1DE63149" w14:textId="77777777" w:rsidR="00014AB8" w:rsidRDefault="00404C2D" w:rsidP="002D09A1">
            <w:r>
              <w:t xml:space="preserve">It is important, schools should help facilitate it </w:t>
            </w:r>
          </w:p>
          <w:p w14:paraId="22FD8FB8" w14:textId="77777777" w:rsidR="00404C2D" w:rsidRDefault="00404C2D" w:rsidP="002D09A1">
            <w:r>
              <w:t>There are schemes like Duke of Edinburgh</w:t>
            </w:r>
          </w:p>
          <w:p w14:paraId="747F4348" w14:textId="77777777" w:rsidR="00404C2D" w:rsidRDefault="00404C2D" w:rsidP="002D09A1">
            <w:r>
              <w:t>It influences CV’s and future careers</w:t>
            </w:r>
          </w:p>
          <w:p w14:paraId="51451F43" w14:textId="77777777" w:rsidR="00404C2D" w:rsidRDefault="00404C2D" w:rsidP="002D09A1">
            <w:r>
              <w:t>Necessary to offer more work experience opportunities</w:t>
            </w:r>
          </w:p>
          <w:p w14:paraId="63CD1BCA" w14:textId="77777777" w:rsidR="00404C2D" w:rsidRDefault="00404C2D" w:rsidP="002D09A1">
            <w:r>
              <w:t xml:space="preserve">Frustrating </w:t>
            </w:r>
          </w:p>
          <w:p w14:paraId="4EAFF50A" w14:textId="77777777" w:rsidR="00404C2D" w:rsidRDefault="00404C2D" w:rsidP="002D09A1">
            <w:r>
              <w:t>Nerve-wracking</w:t>
            </w:r>
          </w:p>
          <w:p w14:paraId="4F58669C" w14:textId="77777777" w:rsidR="00404C2D" w:rsidRDefault="00404C2D" w:rsidP="002D09A1">
            <w:r>
              <w:t>We need it!</w:t>
            </w:r>
          </w:p>
        </w:tc>
      </w:tr>
      <w:tr w:rsidR="00014AB8" w14:paraId="54F89162" w14:textId="77777777" w:rsidTr="002D09A1">
        <w:tc>
          <w:tcPr>
            <w:tcW w:w="1951" w:type="dxa"/>
          </w:tcPr>
          <w:p w14:paraId="02D4ED2B" w14:textId="77777777" w:rsidR="00014AB8" w:rsidRDefault="00014AB8" w:rsidP="002D09A1">
            <w:r>
              <w:t xml:space="preserve">Hands </w:t>
            </w:r>
          </w:p>
          <w:p w14:paraId="3D9B48D0" w14:textId="77777777" w:rsidR="00014AB8" w:rsidRDefault="00014AB8" w:rsidP="002D09A1">
            <w:r>
              <w:t xml:space="preserve">What we can or should do about the topic </w:t>
            </w:r>
          </w:p>
        </w:tc>
        <w:tc>
          <w:tcPr>
            <w:tcW w:w="7291" w:type="dxa"/>
          </w:tcPr>
          <w:p w14:paraId="09452444" w14:textId="77777777" w:rsidR="00014AB8" w:rsidRDefault="00404C2D" w:rsidP="002D09A1">
            <w:r>
              <w:t>Franklin – better publicised workshops</w:t>
            </w:r>
          </w:p>
          <w:p w14:paraId="3C8D00DF" w14:textId="77777777" w:rsidR="00404C2D" w:rsidRDefault="00404C2D" w:rsidP="002D09A1">
            <w:r>
              <w:t>Volunteering needs a bigger push</w:t>
            </w:r>
          </w:p>
          <w:p w14:paraId="08673F62" w14:textId="77777777" w:rsidR="00404C2D" w:rsidRDefault="00404C2D" w:rsidP="002D09A1">
            <w:r>
              <w:t xml:space="preserve">Employers need to be involved </w:t>
            </w:r>
          </w:p>
          <w:p w14:paraId="7BF75A4E" w14:textId="77777777" w:rsidR="00404C2D" w:rsidRDefault="00404C2D" w:rsidP="002D09A1">
            <w:r>
              <w:t xml:space="preserve">More consistency in schools </w:t>
            </w:r>
          </w:p>
          <w:p w14:paraId="5B505C05" w14:textId="77777777" w:rsidR="00404C2D" w:rsidRDefault="00404C2D" w:rsidP="002D09A1">
            <w:r>
              <w:t xml:space="preserve">Hold a head teachers and sponsors conference </w:t>
            </w:r>
          </w:p>
          <w:p w14:paraId="34E7050F" w14:textId="77777777" w:rsidR="00404C2D" w:rsidRDefault="00404C2D" w:rsidP="002D09A1">
            <w:r>
              <w:t xml:space="preserve">Support people with learning and physical disabilities </w:t>
            </w:r>
          </w:p>
          <w:p w14:paraId="1DB9D0BD" w14:textId="77777777" w:rsidR="00404C2D" w:rsidRDefault="00404C2D" w:rsidP="002D09A1">
            <w:r>
              <w:t xml:space="preserve">Work experience should be about showing the range of options </w:t>
            </w:r>
          </w:p>
          <w:p w14:paraId="7C89B6A7" w14:textId="77777777" w:rsidR="00404C2D" w:rsidRDefault="00404C2D" w:rsidP="002D09A1">
            <w:r>
              <w:t xml:space="preserve">Business conference – what they can offer schools </w:t>
            </w:r>
          </w:p>
          <w:p w14:paraId="4A311642" w14:textId="77777777" w:rsidR="00404C2D" w:rsidRDefault="00404C2D" w:rsidP="002D09A1">
            <w:r>
              <w:t xml:space="preserve">Taking on different roles </w:t>
            </w:r>
          </w:p>
          <w:p w14:paraId="582FC9E7" w14:textId="77777777" w:rsidR="00404C2D" w:rsidRDefault="00404C2D" w:rsidP="002D09A1">
            <w:r>
              <w:t>Assemblies for people to be educated more about work experience.  Schools to provide websites contacts people</w:t>
            </w:r>
          </w:p>
          <w:p w14:paraId="3C617A49" w14:textId="77777777" w:rsidR="00404C2D" w:rsidRDefault="00404C2D" w:rsidP="002D09A1">
            <w:r>
              <w:t xml:space="preserve">Raising the issue of the lack of work experience </w:t>
            </w:r>
          </w:p>
          <w:p w14:paraId="029D146C" w14:textId="77777777" w:rsidR="00404C2D" w:rsidRDefault="00404C2D" w:rsidP="002D09A1">
            <w:r>
              <w:t>Arrange school time shift from yr10-yr12</w:t>
            </w:r>
          </w:p>
          <w:p w14:paraId="5F2514CD" w14:textId="77777777" w:rsidR="00404C2D" w:rsidRDefault="00404C2D" w:rsidP="002D09A1">
            <w:r>
              <w:t xml:space="preserve">Involve local business to see what they can offer for students </w:t>
            </w:r>
          </w:p>
          <w:p w14:paraId="2C9BE4B4" w14:textId="77777777" w:rsidR="00404C2D" w:rsidRDefault="00404C2D" w:rsidP="002D09A1">
            <w:r>
              <w:t xml:space="preserve">Third sector charities to have more involvement </w:t>
            </w:r>
          </w:p>
          <w:p w14:paraId="73A18AE7" w14:textId="77777777" w:rsidR="00404C2D" w:rsidRDefault="00404C2D" w:rsidP="002D09A1">
            <w:r>
              <w:t xml:space="preserve">Schools to have better relationships with local businesses to work </w:t>
            </w:r>
            <w:r>
              <w:lastRenderedPageBreak/>
              <w:t xml:space="preserve">collaboratively </w:t>
            </w:r>
          </w:p>
          <w:p w14:paraId="175AC4FE" w14:textId="77777777" w:rsidR="00D537BC" w:rsidRDefault="00D537BC" w:rsidP="002D09A1">
            <w:r>
              <w:t xml:space="preserve">Different systems for different preferences </w:t>
            </w:r>
          </w:p>
          <w:p w14:paraId="10440E88" w14:textId="77777777" w:rsidR="00D537BC" w:rsidRDefault="00D537BC" w:rsidP="002D09A1">
            <w:r>
              <w:t xml:space="preserve">Figure out what’s missing </w:t>
            </w:r>
          </w:p>
          <w:p w14:paraId="1DEE2B1C" w14:textId="77777777" w:rsidR="00D537BC" w:rsidRDefault="00D537BC" w:rsidP="002D09A1">
            <w:r>
              <w:t>First contact point must be someone you are comfortable with</w:t>
            </w:r>
          </w:p>
        </w:tc>
      </w:tr>
      <w:tr w:rsidR="00014AB8" w14:paraId="2E742A5E" w14:textId="77777777" w:rsidTr="002D09A1">
        <w:tc>
          <w:tcPr>
            <w:tcW w:w="1951" w:type="dxa"/>
          </w:tcPr>
          <w:p w14:paraId="5EEE4FFD" w14:textId="77777777" w:rsidR="00014AB8" w:rsidRDefault="00014AB8" w:rsidP="002D09A1">
            <w:r>
              <w:lastRenderedPageBreak/>
              <w:t xml:space="preserve">Actions </w:t>
            </w:r>
          </w:p>
        </w:tc>
        <w:tc>
          <w:tcPr>
            <w:tcW w:w="7291" w:type="dxa"/>
          </w:tcPr>
          <w:p w14:paraId="777F929F" w14:textId="77777777" w:rsidR="00666D26" w:rsidRDefault="00404C2D" w:rsidP="002D09A1">
            <w:r>
              <w:t xml:space="preserve">Encourage schools and colleges to have better </w:t>
            </w:r>
            <w:r w:rsidR="00666D26">
              <w:t>liaison</w:t>
            </w:r>
            <w:r>
              <w:t xml:space="preserve"> with local employers and chambers of commerce so that every young person has an opportunity for work experience or volunteering</w:t>
            </w:r>
            <w:r w:rsidR="00666D26">
              <w:t>.</w:t>
            </w:r>
          </w:p>
          <w:p w14:paraId="7428C54F" w14:textId="77777777" w:rsidR="00666D26" w:rsidRDefault="00666D26" w:rsidP="002D09A1">
            <w:r>
              <w:t xml:space="preserve">Work experience to be organised in </w:t>
            </w:r>
            <w:proofErr w:type="spellStart"/>
            <w:r>
              <w:t>yr</w:t>
            </w:r>
            <w:proofErr w:type="spellEnd"/>
            <w:r>
              <w:t xml:space="preserve"> 12 rather than year 10</w:t>
            </w:r>
          </w:p>
          <w:p w14:paraId="5B266919" w14:textId="77777777" w:rsidR="00014AB8" w:rsidRDefault="00666D26" w:rsidP="002D09A1">
            <w:r>
              <w:t xml:space="preserve">Assemblies in schools to discuss work experience sharing people with contacts and websites </w:t>
            </w:r>
            <w:r w:rsidR="00404C2D">
              <w:t xml:space="preserve"> </w:t>
            </w:r>
          </w:p>
          <w:p w14:paraId="6B9AD898" w14:textId="77777777" w:rsidR="00666D26" w:rsidRDefault="00666D26" w:rsidP="002D09A1">
            <w:r>
              <w:t xml:space="preserve">Steering group including councillors young people NELC VANEL and business to explore work experience </w:t>
            </w:r>
          </w:p>
        </w:tc>
      </w:tr>
    </w:tbl>
    <w:p w14:paraId="398A2866" w14:textId="77777777" w:rsidR="00014AB8" w:rsidRPr="00014AB8" w:rsidRDefault="00014AB8"/>
    <w:p w14:paraId="043C9924" w14:textId="77777777" w:rsidR="00014AB8" w:rsidRDefault="00014AB8"/>
    <w:p w14:paraId="23CBA384" w14:textId="77777777" w:rsidR="00014AB8" w:rsidRDefault="00014AB8">
      <w:r>
        <w:t>PM Workshop</w:t>
      </w:r>
    </w:p>
    <w:tbl>
      <w:tblPr>
        <w:tblStyle w:val="TableGrid"/>
        <w:tblW w:w="0" w:type="auto"/>
        <w:tblLook w:val="04A0" w:firstRow="1" w:lastRow="0" w:firstColumn="1" w:lastColumn="0" w:noHBand="0" w:noVBand="1"/>
      </w:tblPr>
      <w:tblGrid>
        <w:gridCol w:w="1951"/>
        <w:gridCol w:w="7291"/>
      </w:tblGrid>
      <w:tr w:rsidR="00014AB8" w14:paraId="102B5B4F" w14:textId="77777777" w:rsidTr="002D09A1">
        <w:tc>
          <w:tcPr>
            <w:tcW w:w="1951" w:type="dxa"/>
          </w:tcPr>
          <w:p w14:paraId="564CC396" w14:textId="77777777" w:rsidR="00014AB8" w:rsidRDefault="00014AB8" w:rsidP="002D09A1">
            <w:r>
              <w:t>Head</w:t>
            </w:r>
          </w:p>
          <w:p w14:paraId="59F83A04" w14:textId="77777777" w:rsidR="00014AB8" w:rsidRDefault="00014AB8" w:rsidP="002D09A1">
            <w:r>
              <w:t>What we think and know about the topic</w:t>
            </w:r>
          </w:p>
        </w:tc>
        <w:tc>
          <w:tcPr>
            <w:tcW w:w="7291" w:type="dxa"/>
          </w:tcPr>
          <w:p w14:paraId="22D69434" w14:textId="77777777" w:rsidR="00014AB8" w:rsidRDefault="00B45756" w:rsidP="002D09A1">
            <w:r>
              <w:t xml:space="preserve">Schools are focussed on good results before helping students become job ready </w:t>
            </w:r>
          </w:p>
          <w:p w14:paraId="1D00662F" w14:textId="77777777" w:rsidR="00B45756" w:rsidRDefault="00B45756" w:rsidP="002D09A1">
            <w:r>
              <w:t>Schools currently value work experience but no experience =no jobs</w:t>
            </w:r>
          </w:p>
          <w:p w14:paraId="335CE401" w14:textId="77777777" w:rsidR="00B45756" w:rsidRDefault="00FF66B3" w:rsidP="002D09A1">
            <w:r>
              <w:t xml:space="preserve">It is </w:t>
            </w:r>
            <w:proofErr w:type="gramStart"/>
            <w:r>
              <w:t>really important</w:t>
            </w:r>
            <w:proofErr w:type="gramEnd"/>
            <w:r>
              <w:t xml:space="preserve"> </w:t>
            </w:r>
          </w:p>
          <w:p w14:paraId="0DA3C66B" w14:textId="77777777" w:rsidR="00FF66B3" w:rsidRDefault="00FF66B3" w:rsidP="002D09A1">
            <w:r>
              <w:t>You gain different skills</w:t>
            </w:r>
          </w:p>
          <w:p w14:paraId="5EFFB85B" w14:textId="77777777" w:rsidR="00FF66B3" w:rsidRDefault="00FF66B3" w:rsidP="002D09A1">
            <w:r>
              <w:t xml:space="preserve">It can help with personal development </w:t>
            </w:r>
          </w:p>
          <w:p w14:paraId="135071D3" w14:textId="77777777" w:rsidR="00FF66B3" w:rsidRDefault="00FF66B3" w:rsidP="002D09A1">
            <w:r>
              <w:t xml:space="preserve">It can help with understanding the value of money </w:t>
            </w:r>
          </w:p>
        </w:tc>
      </w:tr>
      <w:tr w:rsidR="00014AB8" w14:paraId="305CDA98" w14:textId="77777777" w:rsidTr="002D09A1">
        <w:tc>
          <w:tcPr>
            <w:tcW w:w="1951" w:type="dxa"/>
          </w:tcPr>
          <w:p w14:paraId="6A5AAD41" w14:textId="77777777" w:rsidR="00014AB8" w:rsidRDefault="00014AB8" w:rsidP="002D09A1">
            <w:r>
              <w:t>Heart</w:t>
            </w:r>
          </w:p>
          <w:p w14:paraId="33B5825C" w14:textId="77777777" w:rsidR="00014AB8" w:rsidRDefault="00014AB8" w:rsidP="002D09A1">
            <w:r>
              <w:t>What we feel and believe about the topic</w:t>
            </w:r>
          </w:p>
        </w:tc>
        <w:tc>
          <w:tcPr>
            <w:tcW w:w="7291" w:type="dxa"/>
          </w:tcPr>
          <w:p w14:paraId="5556E4E7" w14:textId="77777777" w:rsidR="00014AB8" w:rsidRDefault="00B45756" w:rsidP="002D09A1">
            <w:r>
              <w:t>People’s choice to look for work experience with skills related to their choice of career</w:t>
            </w:r>
          </w:p>
          <w:p w14:paraId="019857D3" w14:textId="77777777" w:rsidR="00B45756" w:rsidRDefault="00B45756" w:rsidP="002D09A1">
            <w:r>
              <w:t>Experience is just as valuable as results</w:t>
            </w:r>
          </w:p>
          <w:p w14:paraId="4C6DEE54" w14:textId="77777777" w:rsidR="00B45756" w:rsidRDefault="00B45756" w:rsidP="002D09A1"/>
        </w:tc>
      </w:tr>
      <w:tr w:rsidR="00014AB8" w14:paraId="635D72DB" w14:textId="77777777" w:rsidTr="002D09A1">
        <w:tc>
          <w:tcPr>
            <w:tcW w:w="1951" w:type="dxa"/>
          </w:tcPr>
          <w:p w14:paraId="753AC27F" w14:textId="77777777" w:rsidR="00014AB8" w:rsidRDefault="00014AB8" w:rsidP="002D09A1">
            <w:r>
              <w:t xml:space="preserve">Hands </w:t>
            </w:r>
          </w:p>
          <w:p w14:paraId="6A4474B3" w14:textId="77777777" w:rsidR="00014AB8" w:rsidRDefault="00014AB8" w:rsidP="002D09A1">
            <w:r>
              <w:t xml:space="preserve">What we can or should do about the topic </w:t>
            </w:r>
          </w:p>
        </w:tc>
        <w:tc>
          <w:tcPr>
            <w:tcW w:w="7291" w:type="dxa"/>
          </w:tcPr>
          <w:p w14:paraId="5F3DECE3" w14:textId="77777777" w:rsidR="00014AB8" w:rsidRDefault="00B45756" w:rsidP="002D09A1">
            <w:r>
              <w:t>Get more businesses on board</w:t>
            </w:r>
          </w:p>
          <w:p w14:paraId="65B5B5F3" w14:textId="77777777" w:rsidR="00B45756" w:rsidRDefault="00B45756" w:rsidP="002D09A1">
            <w:r>
              <w:t>Put pressure on schools and colleges</w:t>
            </w:r>
          </w:p>
          <w:p w14:paraId="0712244A" w14:textId="77777777" w:rsidR="00B45756" w:rsidRDefault="00B45756" w:rsidP="002D09A1">
            <w:r>
              <w:t>Support to access work experience opportunities</w:t>
            </w:r>
          </w:p>
          <w:p w14:paraId="5E06EBC5" w14:textId="77777777" w:rsidR="00B45756" w:rsidRDefault="00B45756" w:rsidP="002D09A1">
            <w:r>
              <w:t>Employers to keep opportunities open</w:t>
            </w:r>
          </w:p>
          <w:p w14:paraId="4A8FC9F2" w14:textId="77777777" w:rsidR="00B45756" w:rsidRDefault="00B45756" w:rsidP="002D09A1">
            <w:r>
              <w:t>Make it compulsory</w:t>
            </w:r>
          </w:p>
          <w:p w14:paraId="0943198A" w14:textId="77777777" w:rsidR="00B45756" w:rsidRDefault="00B45756" w:rsidP="002D09A1">
            <w:r>
              <w:t xml:space="preserve">A fair process where all pupils get a chance to do work </w:t>
            </w:r>
            <w:r w:rsidR="00FF66B3">
              <w:t>experience</w:t>
            </w:r>
            <w:r>
              <w:t xml:space="preserve"> co-ordinated by business and schools and doesn’t have to be block weeks could involve holidays and weekends.</w:t>
            </w:r>
          </w:p>
          <w:p w14:paraId="6E3787B1" w14:textId="77777777" w:rsidR="00B45756" w:rsidRDefault="00B45756" w:rsidP="002D09A1"/>
        </w:tc>
      </w:tr>
      <w:tr w:rsidR="00014AB8" w14:paraId="1A652F70" w14:textId="77777777" w:rsidTr="002D09A1">
        <w:tc>
          <w:tcPr>
            <w:tcW w:w="1951" w:type="dxa"/>
          </w:tcPr>
          <w:p w14:paraId="130C2895" w14:textId="77777777" w:rsidR="00014AB8" w:rsidRDefault="00014AB8" w:rsidP="002D09A1">
            <w:r>
              <w:t xml:space="preserve">Actions </w:t>
            </w:r>
          </w:p>
        </w:tc>
        <w:tc>
          <w:tcPr>
            <w:tcW w:w="7291" w:type="dxa"/>
          </w:tcPr>
          <w:p w14:paraId="547D9A9E" w14:textId="77777777" w:rsidR="00FF66B3" w:rsidRDefault="00FF66B3" w:rsidP="002D09A1">
            <w:r>
              <w:t>Putting pressure on academies is as important as GCSE and business (4green 5 blue)</w:t>
            </w:r>
          </w:p>
          <w:p w14:paraId="71A18BF8" w14:textId="77777777" w:rsidR="00FF66B3" w:rsidRDefault="00FF66B3" w:rsidP="002D09A1">
            <w:r>
              <w:t>Better support network for students to access work experience in schools )2 green 3 blue)</w:t>
            </w:r>
          </w:p>
          <w:p w14:paraId="5D838A80" w14:textId="77777777" w:rsidR="00FF66B3" w:rsidRDefault="00FF66B3" w:rsidP="002D09A1">
            <w:r>
              <w:t>Work with schools to make work experience more accessible including holiday and weekend experience (4Green 3Blue)</w:t>
            </w:r>
          </w:p>
        </w:tc>
      </w:tr>
    </w:tbl>
    <w:p w14:paraId="36D9947C" w14:textId="77777777" w:rsidR="00014AB8" w:rsidRDefault="00014AB8"/>
    <w:p w14:paraId="542226BF" w14:textId="77777777" w:rsidR="0024012F" w:rsidRDefault="0024012F">
      <w:r>
        <w:t>June 2018</w:t>
      </w:r>
      <w:bookmarkStart w:id="0" w:name="_GoBack"/>
      <w:bookmarkEnd w:id="0"/>
    </w:p>
    <w:sectPr w:rsidR="00240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B703B"/>
    <w:multiLevelType w:val="hybridMultilevel"/>
    <w:tmpl w:val="9D184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B8"/>
    <w:rsid w:val="00014AB8"/>
    <w:rsid w:val="0024012F"/>
    <w:rsid w:val="00404C2D"/>
    <w:rsid w:val="005354E1"/>
    <w:rsid w:val="00666D26"/>
    <w:rsid w:val="00695ACF"/>
    <w:rsid w:val="006A52B4"/>
    <w:rsid w:val="00B45756"/>
    <w:rsid w:val="00C81CA4"/>
    <w:rsid w:val="00CD38CB"/>
    <w:rsid w:val="00D537BC"/>
    <w:rsid w:val="00E7309A"/>
    <w:rsid w:val="00EA054A"/>
    <w:rsid w:val="00EC1B14"/>
    <w:rsid w:val="00FF6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D765"/>
  <w15:docId w15:val="{D66D9001-B42E-49A6-9C37-3C19D123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8C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09A"/>
    <w:pPr>
      <w:ind w:left="720"/>
      <w:contextualSpacing/>
    </w:pPr>
  </w:style>
  <w:style w:type="character" w:customStyle="1" w:styleId="Heading1Char">
    <w:name w:val="Heading 1 Char"/>
    <w:basedOn w:val="DefaultParagraphFont"/>
    <w:link w:val="Heading1"/>
    <w:uiPriority w:val="9"/>
    <w:rsid w:val="00CD38C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Curtin, Pippa</dc:creator>
  <cp:lastModifiedBy>KEATING, Mariam</cp:lastModifiedBy>
  <cp:revision>2</cp:revision>
  <cp:lastPrinted>2018-02-12T14:33:00Z</cp:lastPrinted>
  <dcterms:created xsi:type="dcterms:W3CDTF">2018-06-12T19:48:00Z</dcterms:created>
  <dcterms:modified xsi:type="dcterms:W3CDTF">2018-06-12T19:48:00Z</dcterms:modified>
</cp:coreProperties>
</file>