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ook w:val="04A0" w:firstRow="1" w:lastRow="0" w:firstColumn="1" w:lastColumn="0" w:noHBand="0" w:noVBand="1"/>
      </w:tblPr>
      <w:tblGrid>
        <w:gridCol w:w="4621"/>
        <w:gridCol w:w="6119"/>
      </w:tblGrid>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Name of Local Authority/Organisation</w:t>
            </w:r>
          </w:p>
        </w:tc>
        <w:tc>
          <w:tcPr>
            <w:tcW w:w="6119" w:type="dxa"/>
            <w:vAlign w:val="center"/>
          </w:tcPr>
          <w:p w:rsidR="00B27EA7" w:rsidRPr="008E1029" w:rsidRDefault="00920C1F" w:rsidP="007A1A79">
            <w:pPr>
              <w:rPr>
                <w:rFonts w:cstheme="minorHAnsi"/>
                <w:sz w:val="24"/>
                <w:szCs w:val="24"/>
              </w:rPr>
            </w:pPr>
            <w:r>
              <w:rPr>
                <w:rFonts w:cstheme="minorHAnsi"/>
                <w:sz w:val="24"/>
                <w:szCs w:val="24"/>
              </w:rPr>
              <w:t>Westminster</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Project Name</w:t>
            </w:r>
          </w:p>
        </w:tc>
        <w:tc>
          <w:tcPr>
            <w:tcW w:w="6119" w:type="dxa"/>
            <w:vAlign w:val="center"/>
          </w:tcPr>
          <w:p w:rsidR="00B27EA7" w:rsidRPr="008E1029" w:rsidRDefault="00D05B75" w:rsidP="00B27EA7">
            <w:pPr>
              <w:rPr>
                <w:rFonts w:cstheme="minorHAnsi"/>
                <w:sz w:val="24"/>
                <w:szCs w:val="24"/>
              </w:rPr>
            </w:pPr>
            <w:r>
              <w:rPr>
                <w:rFonts w:cstheme="minorHAnsi"/>
                <w:sz w:val="24"/>
                <w:szCs w:val="24"/>
              </w:rPr>
              <w:t>Youth Council</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Lead member of staff</w:t>
            </w:r>
          </w:p>
        </w:tc>
        <w:tc>
          <w:tcPr>
            <w:tcW w:w="6119" w:type="dxa"/>
            <w:vAlign w:val="center"/>
          </w:tcPr>
          <w:p w:rsidR="00B27EA7" w:rsidRPr="008E1029" w:rsidRDefault="00D05B75" w:rsidP="00B27EA7">
            <w:pPr>
              <w:rPr>
                <w:rFonts w:cstheme="minorHAnsi"/>
                <w:sz w:val="24"/>
                <w:szCs w:val="24"/>
              </w:rPr>
            </w:pPr>
            <w:r>
              <w:rPr>
                <w:rFonts w:cstheme="minorHAnsi"/>
                <w:sz w:val="24"/>
                <w:szCs w:val="24"/>
              </w:rPr>
              <w:t>John Nolan</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Email address</w:t>
            </w:r>
          </w:p>
        </w:tc>
        <w:tc>
          <w:tcPr>
            <w:tcW w:w="6119" w:type="dxa"/>
            <w:vAlign w:val="center"/>
          </w:tcPr>
          <w:p w:rsidR="00B27EA7" w:rsidRPr="008E1029" w:rsidRDefault="00D05B75" w:rsidP="00B27EA7">
            <w:pPr>
              <w:rPr>
                <w:rFonts w:cstheme="minorHAnsi"/>
                <w:sz w:val="24"/>
                <w:szCs w:val="24"/>
              </w:rPr>
            </w:pPr>
            <w:r>
              <w:rPr>
                <w:rFonts w:cstheme="minorHAnsi"/>
                <w:sz w:val="24"/>
                <w:szCs w:val="24"/>
              </w:rPr>
              <w:t>jnolan@westminister.gov.uk</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Telephone Number</w:t>
            </w:r>
          </w:p>
        </w:tc>
        <w:tc>
          <w:tcPr>
            <w:tcW w:w="6119" w:type="dxa"/>
            <w:vAlign w:val="center"/>
          </w:tcPr>
          <w:p w:rsidR="00B27EA7" w:rsidRPr="008E1029" w:rsidRDefault="00D05B75" w:rsidP="00B27EA7">
            <w:pPr>
              <w:rPr>
                <w:rFonts w:cstheme="minorHAnsi"/>
                <w:sz w:val="24"/>
                <w:szCs w:val="24"/>
              </w:rPr>
            </w:pPr>
            <w:r>
              <w:rPr>
                <w:rFonts w:cstheme="minorHAnsi"/>
                <w:sz w:val="24"/>
                <w:szCs w:val="24"/>
              </w:rPr>
              <w:t>02076414030</w:t>
            </w:r>
          </w:p>
        </w:tc>
      </w:tr>
    </w:tbl>
    <w:p w:rsidR="00726BCD" w:rsidRPr="008E1029" w:rsidRDefault="00726BCD">
      <w:pPr>
        <w:rPr>
          <w:rFonts w:cstheme="minorHAnsi"/>
          <w:sz w:val="24"/>
          <w:szCs w:val="24"/>
        </w:rPr>
      </w:pPr>
    </w:p>
    <w:tbl>
      <w:tblPr>
        <w:tblStyle w:val="TableGrid"/>
        <w:tblW w:w="0" w:type="auto"/>
        <w:tblLook w:val="04A0" w:firstRow="1" w:lastRow="0" w:firstColumn="1" w:lastColumn="0" w:noHBand="0" w:noVBand="1"/>
      </w:tblPr>
      <w:tblGrid>
        <w:gridCol w:w="383"/>
        <w:gridCol w:w="1705"/>
        <w:gridCol w:w="372"/>
        <w:gridCol w:w="1737"/>
        <w:gridCol w:w="369"/>
        <w:gridCol w:w="1736"/>
        <w:gridCol w:w="354"/>
        <w:gridCol w:w="1732"/>
        <w:gridCol w:w="345"/>
        <w:gridCol w:w="1723"/>
      </w:tblGrid>
      <w:tr w:rsidR="00B27EA7" w:rsidRPr="008E1029" w:rsidTr="008E1029">
        <w:trPr>
          <w:trHeight w:val="520"/>
        </w:trPr>
        <w:tc>
          <w:tcPr>
            <w:tcW w:w="10682" w:type="dxa"/>
            <w:gridSpan w:val="10"/>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Youth voice strand that the case study demonstrates</w:t>
            </w:r>
          </w:p>
        </w:tc>
      </w:tr>
      <w:tr w:rsidR="00D05B75" w:rsidRPr="008E1029" w:rsidTr="00B27EA7">
        <w:trPr>
          <w:trHeight w:val="570"/>
        </w:trPr>
        <w:tc>
          <w:tcPr>
            <w:tcW w:w="392" w:type="dxa"/>
            <w:vAlign w:val="center"/>
          </w:tcPr>
          <w:p w:rsidR="00B27EA7" w:rsidRPr="008E1029" w:rsidRDefault="00B27EA7" w:rsidP="00B27EA7">
            <w:pPr>
              <w:rPr>
                <w:rFonts w:cstheme="minorHAnsi"/>
                <w:sz w:val="24"/>
                <w:szCs w:val="24"/>
              </w:rPr>
            </w:pPr>
          </w:p>
        </w:tc>
        <w:tc>
          <w:tcPr>
            <w:tcW w:w="1744" w:type="dxa"/>
            <w:vAlign w:val="center"/>
          </w:tcPr>
          <w:p w:rsidR="00B27EA7" w:rsidRPr="008E1029" w:rsidRDefault="00B27EA7" w:rsidP="00B27EA7">
            <w:pPr>
              <w:rPr>
                <w:rFonts w:cstheme="minorHAnsi"/>
                <w:sz w:val="24"/>
                <w:szCs w:val="24"/>
              </w:rPr>
            </w:pPr>
            <w:r w:rsidRPr="008E1029">
              <w:rPr>
                <w:rFonts w:cstheme="minorHAnsi"/>
                <w:sz w:val="24"/>
                <w:szCs w:val="24"/>
              </w:rPr>
              <w:t>Engaging</w:t>
            </w:r>
          </w:p>
        </w:tc>
        <w:tc>
          <w:tcPr>
            <w:tcW w:w="382" w:type="dxa"/>
            <w:vAlign w:val="center"/>
          </w:tcPr>
          <w:p w:rsidR="00B27EA7" w:rsidRPr="008E1029" w:rsidRDefault="00B27EA7" w:rsidP="00B27EA7">
            <w:pPr>
              <w:rPr>
                <w:rFonts w:cstheme="minorHAnsi"/>
                <w:sz w:val="24"/>
                <w:szCs w:val="24"/>
              </w:rPr>
            </w:pPr>
          </w:p>
        </w:tc>
        <w:tc>
          <w:tcPr>
            <w:tcW w:w="1754" w:type="dxa"/>
            <w:vAlign w:val="center"/>
          </w:tcPr>
          <w:p w:rsidR="00B27EA7" w:rsidRPr="008E1029" w:rsidRDefault="00B27EA7" w:rsidP="00B27EA7">
            <w:pPr>
              <w:rPr>
                <w:rFonts w:cstheme="minorHAnsi"/>
                <w:sz w:val="24"/>
                <w:szCs w:val="24"/>
              </w:rPr>
            </w:pPr>
            <w:r w:rsidRPr="008E1029">
              <w:rPr>
                <w:rFonts w:cstheme="minorHAnsi"/>
                <w:sz w:val="24"/>
                <w:szCs w:val="24"/>
              </w:rPr>
              <w:t>Campaigning</w:t>
            </w:r>
          </w:p>
        </w:tc>
        <w:tc>
          <w:tcPr>
            <w:tcW w:w="372" w:type="dxa"/>
            <w:vAlign w:val="center"/>
          </w:tcPr>
          <w:p w:rsidR="00B27EA7" w:rsidRPr="008E1029" w:rsidRDefault="00D05B75" w:rsidP="00B27EA7">
            <w:pPr>
              <w:rPr>
                <w:rFonts w:cstheme="minorHAnsi"/>
                <w:sz w:val="24"/>
                <w:szCs w:val="24"/>
              </w:rPr>
            </w:pPr>
            <w:r>
              <w:rPr>
                <w:rFonts w:cstheme="minorHAnsi"/>
                <w:sz w:val="24"/>
                <w:szCs w:val="24"/>
              </w:rPr>
              <w:t>x</w:t>
            </w:r>
          </w:p>
        </w:tc>
        <w:tc>
          <w:tcPr>
            <w:tcW w:w="1764" w:type="dxa"/>
            <w:vAlign w:val="center"/>
          </w:tcPr>
          <w:p w:rsidR="00B27EA7" w:rsidRPr="008E1029" w:rsidRDefault="00B27EA7" w:rsidP="00B27EA7">
            <w:pPr>
              <w:rPr>
                <w:rFonts w:cstheme="minorHAnsi"/>
                <w:sz w:val="24"/>
                <w:szCs w:val="24"/>
              </w:rPr>
            </w:pPr>
            <w:r w:rsidRPr="008E1029">
              <w:rPr>
                <w:rFonts w:cstheme="minorHAnsi"/>
                <w:sz w:val="24"/>
                <w:szCs w:val="24"/>
              </w:rPr>
              <w:t>Influencing</w:t>
            </w:r>
          </w:p>
        </w:tc>
        <w:tc>
          <w:tcPr>
            <w:tcW w:w="363" w:type="dxa"/>
            <w:vAlign w:val="center"/>
          </w:tcPr>
          <w:p w:rsidR="00B27EA7" w:rsidRPr="008E1029" w:rsidRDefault="00B27EA7" w:rsidP="00B27EA7">
            <w:pPr>
              <w:rPr>
                <w:rFonts w:cstheme="minorHAnsi"/>
                <w:sz w:val="24"/>
                <w:szCs w:val="24"/>
              </w:rPr>
            </w:pPr>
          </w:p>
        </w:tc>
        <w:tc>
          <w:tcPr>
            <w:tcW w:w="1773" w:type="dxa"/>
            <w:vAlign w:val="center"/>
          </w:tcPr>
          <w:p w:rsidR="00B27EA7" w:rsidRPr="008E1029" w:rsidRDefault="00B27EA7" w:rsidP="00B27EA7">
            <w:pPr>
              <w:rPr>
                <w:rFonts w:cstheme="minorHAnsi"/>
                <w:sz w:val="24"/>
                <w:szCs w:val="24"/>
              </w:rPr>
            </w:pPr>
            <w:r w:rsidRPr="008E1029">
              <w:rPr>
                <w:rFonts w:cstheme="minorHAnsi"/>
                <w:sz w:val="24"/>
                <w:szCs w:val="24"/>
              </w:rPr>
              <w:t>Elections</w:t>
            </w:r>
          </w:p>
        </w:tc>
        <w:tc>
          <w:tcPr>
            <w:tcW w:w="353" w:type="dxa"/>
            <w:vAlign w:val="center"/>
          </w:tcPr>
          <w:p w:rsidR="00B27EA7" w:rsidRPr="008E1029" w:rsidRDefault="00B27EA7" w:rsidP="00B27EA7">
            <w:pPr>
              <w:rPr>
                <w:rFonts w:cstheme="minorHAnsi"/>
                <w:sz w:val="24"/>
                <w:szCs w:val="24"/>
              </w:rPr>
            </w:pPr>
          </w:p>
        </w:tc>
        <w:tc>
          <w:tcPr>
            <w:tcW w:w="1785" w:type="dxa"/>
            <w:vAlign w:val="center"/>
          </w:tcPr>
          <w:p w:rsidR="00B27EA7" w:rsidRPr="008E1029" w:rsidRDefault="00B27EA7" w:rsidP="00B27EA7">
            <w:pPr>
              <w:rPr>
                <w:rFonts w:cstheme="minorHAnsi"/>
                <w:sz w:val="24"/>
                <w:szCs w:val="24"/>
              </w:rPr>
            </w:pPr>
            <w:r w:rsidRPr="008E1029">
              <w:rPr>
                <w:rFonts w:cstheme="minorHAnsi"/>
                <w:sz w:val="24"/>
                <w:szCs w:val="24"/>
              </w:rPr>
              <w:t>Make your mark</w:t>
            </w:r>
          </w:p>
        </w:tc>
      </w:tr>
    </w:tbl>
    <w:p w:rsidR="00B04A7D" w:rsidRPr="008E1029" w:rsidRDefault="00B04A7D">
      <w:pPr>
        <w:rPr>
          <w:rFonts w:cstheme="minorHAnsi"/>
          <w:sz w:val="24"/>
          <w:szCs w:val="24"/>
        </w:rPr>
      </w:pPr>
    </w:p>
    <w:tbl>
      <w:tblPr>
        <w:tblStyle w:val="TableGrid"/>
        <w:tblW w:w="0" w:type="auto"/>
        <w:tblLook w:val="04A0" w:firstRow="1" w:lastRow="0" w:firstColumn="1" w:lastColumn="0" w:noHBand="0" w:noVBand="1"/>
      </w:tblPr>
      <w:tblGrid>
        <w:gridCol w:w="5232"/>
        <w:gridCol w:w="5224"/>
      </w:tblGrid>
      <w:tr w:rsidR="00B27EA7" w:rsidRPr="008E1029" w:rsidTr="00E37472">
        <w:trPr>
          <w:trHeight w:val="814"/>
        </w:trPr>
        <w:tc>
          <w:tcPr>
            <w:tcW w:w="10456" w:type="dxa"/>
            <w:gridSpan w:val="2"/>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Background and rationale: How did this work originate, what was the need and how was it identified?</w:t>
            </w:r>
          </w:p>
        </w:tc>
      </w:tr>
      <w:tr w:rsidR="00B27EA7" w:rsidRPr="008E1029" w:rsidTr="00E37472">
        <w:trPr>
          <w:trHeight w:val="7359"/>
        </w:trPr>
        <w:tc>
          <w:tcPr>
            <w:tcW w:w="10456" w:type="dxa"/>
            <w:gridSpan w:val="2"/>
          </w:tcPr>
          <w:p w:rsidR="00B27EA7" w:rsidRPr="008E1029" w:rsidRDefault="00D05B75" w:rsidP="00D05B75">
            <w:pPr>
              <w:rPr>
                <w:rFonts w:cstheme="minorHAnsi"/>
                <w:sz w:val="24"/>
                <w:szCs w:val="24"/>
              </w:rPr>
            </w:pPr>
            <w:r>
              <w:rPr>
                <w:rFonts w:cstheme="minorHAnsi"/>
                <w:sz w:val="24"/>
                <w:szCs w:val="24"/>
              </w:rPr>
              <w:t xml:space="preserve">There appeared to be a lack of engagement between the youth council an MYP and the senior council officers and elected members. We were keen to address this and develop closer working relationships so the youth council was in a better position to have influence in decision making processes and therefore be </w:t>
            </w:r>
            <w:r w:rsidR="00920C1F">
              <w:rPr>
                <w:rFonts w:cstheme="minorHAnsi"/>
                <w:sz w:val="24"/>
                <w:szCs w:val="24"/>
              </w:rPr>
              <w:t>better</w:t>
            </w:r>
            <w:r>
              <w:rPr>
                <w:rFonts w:cstheme="minorHAnsi"/>
                <w:sz w:val="24"/>
                <w:szCs w:val="24"/>
              </w:rPr>
              <w:t xml:space="preserve"> </w:t>
            </w:r>
            <w:r w:rsidR="00920C1F">
              <w:rPr>
                <w:rFonts w:cstheme="minorHAnsi"/>
                <w:sz w:val="24"/>
                <w:szCs w:val="24"/>
              </w:rPr>
              <w:t>able</w:t>
            </w:r>
            <w:r>
              <w:rPr>
                <w:rFonts w:cstheme="minorHAnsi"/>
                <w:sz w:val="24"/>
                <w:szCs w:val="24"/>
              </w:rPr>
              <w:t xml:space="preserve"> to represent the young people of </w:t>
            </w:r>
            <w:r w:rsidR="00920C1F">
              <w:rPr>
                <w:rFonts w:cstheme="minorHAnsi"/>
                <w:sz w:val="24"/>
                <w:szCs w:val="24"/>
              </w:rPr>
              <w:t>Westminster</w:t>
            </w:r>
            <w:r>
              <w:rPr>
                <w:rFonts w:cstheme="minorHAnsi"/>
                <w:sz w:val="24"/>
                <w:szCs w:val="24"/>
              </w:rPr>
              <w:t>.</w:t>
            </w:r>
          </w:p>
        </w:tc>
      </w:tr>
      <w:tr w:rsidR="00B27EA7" w:rsidRPr="008E1029" w:rsidTr="00E37472">
        <w:trPr>
          <w:trHeight w:val="570"/>
        </w:trPr>
        <w:tc>
          <w:tcPr>
            <w:tcW w:w="10456" w:type="dxa"/>
            <w:gridSpan w:val="2"/>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lastRenderedPageBreak/>
              <w:t xml:space="preserve">Who was involved and what were there roles: (Professionals, young people, partners </w:t>
            </w:r>
            <w:r w:rsidR="00920C1F" w:rsidRPr="008E1029">
              <w:rPr>
                <w:rFonts w:cstheme="minorHAnsi"/>
                <w:b/>
                <w:sz w:val="24"/>
                <w:szCs w:val="24"/>
              </w:rPr>
              <w:t>etc.</w:t>
            </w:r>
            <w:r w:rsidRPr="008E1029">
              <w:rPr>
                <w:rFonts w:cstheme="minorHAnsi"/>
                <w:b/>
                <w:sz w:val="24"/>
                <w:szCs w:val="24"/>
              </w:rPr>
              <w:t>)</w:t>
            </w:r>
          </w:p>
          <w:p w:rsidR="008E1029" w:rsidRPr="008E1029" w:rsidRDefault="008E1029" w:rsidP="00B27EA7">
            <w:pPr>
              <w:rPr>
                <w:rFonts w:cstheme="minorHAnsi"/>
                <w:i/>
                <w:sz w:val="24"/>
                <w:szCs w:val="24"/>
              </w:rPr>
            </w:pPr>
            <w:r w:rsidRPr="008E1029">
              <w:rPr>
                <w:rFonts w:cstheme="minorHAnsi"/>
                <w:i/>
                <w:sz w:val="24"/>
                <w:szCs w:val="24"/>
              </w:rPr>
              <w:t>Please add more boxes if necessary</w:t>
            </w:r>
          </w:p>
        </w:tc>
      </w:tr>
      <w:tr w:rsidR="007A1A79" w:rsidRPr="008E1029" w:rsidTr="00E37472">
        <w:trPr>
          <w:trHeight w:val="550"/>
        </w:trPr>
        <w:tc>
          <w:tcPr>
            <w:tcW w:w="5232" w:type="dxa"/>
          </w:tcPr>
          <w:p w:rsidR="007A1A79" w:rsidRPr="00D871EF" w:rsidRDefault="00D05B75" w:rsidP="007A1A79">
            <w:r>
              <w:t>Westminster youth council</w:t>
            </w:r>
          </w:p>
        </w:tc>
        <w:tc>
          <w:tcPr>
            <w:tcW w:w="5224" w:type="dxa"/>
            <w:vAlign w:val="center"/>
          </w:tcPr>
          <w:p w:rsidR="007A1A79" w:rsidRPr="008E1029" w:rsidRDefault="007A1A79" w:rsidP="007A1A79">
            <w:pPr>
              <w:rPr>
                <w:rFonts w:cstheme="minorHAnsi"/>
                <w:sz w:val="24"/>
                <w:szCs w:val="24"/>
              </w:rPr>
            </w:pPr>
          </w:p>
        </w:tc>
      </w:tr>
      <w:tr w:rsidR="007A1A79" w:rsidRPr="008E1029" w:rsidTr="00E37472">
        <w:trPr>
          <w:trHeight w:val="558"/>
        </w:trPr>
        <w:tc>
          <w:tcPr>
            <w:tcW w:w="5232" w:type="dxa"/>
          </w:tcPr>
          <w:p w:rsidR="007A1A79" w:rsidRPr="00D871EF" w:rsidRDefault="00920C1F" w:rsidP="007A1A79">
            <w:r>
              <w:t>Westminster</w:t>
            </w:r>
            <w:r w:rsidR="00D05B75">
              <w:t xml:space="preserve"> Member of youth parliament</w:t>
            </w:r>
          </w:p>
        </w:tc>
        <w:tc>
          <w:tcPr>
            <w:tcW w:w="5224" w:type="dxa"/>
            <w:vAlign w:val="center"/>
          </w:tcPr>
          <w:p w:rsidR="007A1A79" w:rsidRPr="008E1029" w:rsidRDefault="007A1A79" w:rsidP="007A1A79">
            <w:pPr>
              <w:rPr>
                <w:rFonts w:cstheme="minorHAnsi"/>
                <w:sz w:val="24"/>
                <w:szCs w:val="24"/>
              </w:rPr>
            </w:pPr>
          </w:p>
        </w:tc>
      </w:tr>
      <w:tr w:rsidR="007A1A79" w:rsidRPr="008E1029" w:rsidTr="00E37472">
        <w:trPr>
          <w:trHeight w:val="566"/>
        </w:trPr>
        <w:tc>
          <w:tcPr>
            <w:tcW w:w="5232" w:type="dxa"/>
          </w:tcPr>
          <w:p w:rsidR="007A1A79" w:rsidRPr="00D871EF" w:rsidRDefault="00D05B75" w:rsidP="007A1A79">
            <w:r>
              <w:t xml:space="preserve">Director of </w:t>
            </w:r>
            <w:r w:rsidR="00920C1F">
              <w:t>children’s</w:t>
            </w:r>
            <w:r>
              <w:t xml:space="preserve"> services</w:t>
            </w:r>
          </w:p>
        </w:tc>
        <w:tc>
          <w:tcPr>
            <w:tcW w:w="5224" w:type="dxa"/>
            <w:vAlign w:val="center"/>
          </w:tcPr>
          <w:p w:rsidR="007A1A79" w:rsidRPr="008E1029" w:rsidRDefault="007A1A79" w:rsidP="007A1A79">
            <w:pPr>
              <w:rPr>
                <w:rFonts w:cstheme="minorHAnsi"/>
                <w:sz w:val="24"/>
                <w:szCs w:val="24"/>
              </w:rPr>
            </w:pPr>
          </w:p>
        </w:tc>
      </w:tr>
      <w:tr w:rsidR="007A1A79" w:rsidRPr="008E1029" w:rsidTr="00E37472">
        <w:trPr>
          <w:trHeight w:val="546"/>
        </w:trPr>
        <w:tc>
          <w:tcPr>
            <w:tcW w:w="5232" w:type="dxa"/>
          </w:tcPr>
          <w:p w:rsidR="007A1A79" w:rsidRPr="00D871EF" w:rsidRDefault="00D05B75" w:rsidP="007A1A79">
            <w:r>
              <w:t xml:space="preserve">Staff from </w:t>
            </w:r>
            <w:r w:rsidR="00920C1F">
              <w:t>electoral</w:t>
            </w:r>
            <w:r>
              <w:t xml:space="preserve"> services</w:t>
            </w:r>
          </w:p>
        </w:tc>
        <w:tc>
          <w:tcPr>
            <w:tcW w:w="5224" w:type="dxa"/>
            <w:vAlign w:val="center"/>
          </w:tcPr>
          <w:p w:rsidR="007A1A79" w:rsidRPr="008E1029" w:rsidRDefault="007A1A79" w:rsidP="007A1A79">
            <w:pPr>
              <w:rPr>
                <w:rFonts w:cstheme="minorHAnsi"/>
                <w:sz w:val="24"/>
                <w:szCs w:val="24"/>
              </w:rPr>
            </w:pPr>
          </w:p>
        </w:tc>
      </w:tr>
      <w:tr w:rsidR="007A1A79" w:rsidRPr="008E1029" w:rsidTr="00E37472">
        <w:trPr>
          <w:trHeight w:val="554"/>
        </w:trPr>
        <w:tc>
          <w:tcPr>
            <w:tcW w:w="5232" w:type="dxa"/>
          </w:tcPr>
          <w:p w:rsidR="007A1A79" w:rsidRPr="00D871EF" w:rsidRDefault="00920C1F" w:rsidP="007A1A79">
            <w:r>
              <w:t>The</w:t>
            </w:r>
            <w:r w:rsidR="00D05B75">
              <w:t xml:space="preserve"> Leader of the Council</w:t>
            </w:r>
          </w:p>
        </w:tc>
        <w:tc>
          <w:tcPr>
            <w:tcW w:w="5224" w:type="dxa"/>
            <w:vAlign w:val="center"/>
          </w:tcPr>
          <w:p w:rsidR="007A1A79" w:rsidRPr="008E1029" w:rsidRDefault="007A1A79" w:rsidP="007A1A79">
            <w:pPr>
              <w:rPr>
                <w:rFonts w:cstheme="minorHAnsi"/>
                <w:sz w:val="24"/>
                <w:szCs w:val="24"/>
              </w:rPr>
            </w:pPr>
          </w:p>
        </w:tc>
      </w:tr>
      <w:tr w:rsidR="00B27EA7" w:rsidRPr="008E1029" w:rsidTr="00E37472">
        <w:trPr>
          <w:trHeight w:val="548"/>
        </w:trPr>
        <w:tc>
          <w:tcPr>
            <w:tcW w:w="5232" w:type="dxa"/>
            <w:vAlign w:val="center"/>
          </w:tcPr>
          <w:p w:rsidR="00B27EA7" w:rsidRPr="008E1029" w:rsidRDefault="00D05B75" w:rsidP="00B27EA7">
            <w:pPr>
              <w:rPr>
                <w:rFonts w:cstheme="minorHAnsi"/>
                <w:sz w:val="24"/>
                <w:szCs w:val="24"/>
              </w:rPr>
            </w:pPr>
            <w:r>
              <w:rPr>
                <w:rFonts w:cstheme="minorHAnsi"/>
                <w:sz w:val="24"/>
                <w:szCs w:val="24"/>
              </w:rPr>
              <w:t>Lead Councillor for Families and children</w:t>
            </w:r>
          </w:p>
        </w:tc>
        <w:tc>
          <w:tcPr>
            <w:tcW w:w="5224" w:type="dxa"/>
            <w:vAlign w:val="center"/>
          </w:tcPr>
          <w:p w:rsidR="00B27EA7" w:rsidRPr="008E1029" w:rsidRDefault="00B27EA7" w:rsidP="00B27EA7">
            <w:pPr>
              <w:rPr>
                <w:rFonts w:cstheme="minorHAnsi"/>
                <w:sz w:val="24"/>
                <w:szCs w:val="24"/>
              </w:rPr>
            </w:pPr>
          </w:p>
        </w:tc>
      </w:tr>
      <w:tr w:rsidR="00B27EA7" w:rsidRPr="008E1029" w:rsidTr="00E37472">
        <w:trPr>
          <w:trHeight w:val="570"/>
        </w:trPr>
        <w:tc>
          <w:tcPr>
            <w:tcW w:w="5232" w:type="dxa"/>
            <w:vAlign w:val="center"/>
          </w:tcPr>
          <w:p w:rsidR="00B27EA7" w:rsidRPr="008E1029" w:rsidRDefault="00D05B75" w:rsidP="00B27EA7">
            <w:pPr>
              <w:rPr>
                <w:rFonts w:cstheme="minorHAnsi"/>
                <w:sz w:val="24"/>
                <w:szCs w:val="24"/>
              </w:rPr>
            </w:pPr>
            <w:r>
              <w:rPr>
                <w:rFonts w:cstheme="minorHAnsi"/>
                <w:sz w:val="24"/>
                <w:szCs w:val="24"/>
              </w:rPr>
              <w:t>Director of Youth foundation</w:t>
            </w:r>
          </w:p>
        </w:tc>
        <w:tc>
          <w:tcPr>
            <w:tcW w:w="5224" w:type="dxa"/>
            <w:vAlign w:val="center"/>
          </w:tcPr>
          <w:p w:rsidR="00B27EA7" w:rsidRPr="008E1029" w:rsidRDefault="00B27EA7" w:rsidP="00B27EA7">
            <w:pPr>
              <w:rPr>
                <w:rFonts w:cstheme="minorHAnsi"/>
                <w:sz w:val="24"/>
                <w:szCs w:val="24"/>
              </w:rPr>
            </w:pPr>
          </w:p>
        </w:tc>
      </w:tr>
      <w:tr w:rsidR="008E1029" w:rsidRPr="008E1029" w:rsidTr="00E37472">
        <w:trPr>
          <w:trHeight w:val="570"/>
        </w:trPr>
        <w:tc>
          <w:tcPr>
            <w:tcW w:w="5232" w:type="dxa"/>
            <w:vAlign w:val="center"/>
          </w:tcPr>
          <w:p w:rsidR="008E1029" w:rsidRPr="008E1029" w:rsidRDefault="00D05B75" w:rsidP="00B27EA7">
            <w:pPr>
              <w:rPr>
                <w:rFonts w:cstheme="minorHAnsi"/>
                <w:sz w:val="24"/>
                <w:szCs w:val="24"/>
              </w:rPr>
            </w:pPr>
            <w:r>
              <w:rPr>
                <w:rFonts w:cstheme="minorHAnsi"/>
                <w:sz w:val="24"/>
                <w:szCs w:val="24"/>
              </w:rPr>
              <w:t>Members of the council commissioning team</w:t>
            </w:r>
          </w:p>
        </w:tc>
        <w:tc>
          <w:tcPr>
            <w:tcW w:w="5224" w:type="dxa"/>
            <w:vAlign w:val="center"/>
          </w:tcPr>
          <w:p w:rsidR="008E1029" w:rsidRPr="008E1029" w:rsidRDefault="008E1029" w:rsidP="00B27EA7">
            <w:pPr>
              <w:rPr>
                <w:rFonts w:cstheme="minorHAnsi"/>
                <w:sz w:val="24"/>
                <w:szCs w:val="24"/>
              </w:rPr>
            </w:pPr>
          </w:p>
        </w:tc>
      </w:tr>
      <w:tr w:rsidR="008E1029" w:rsidRPr="008E1029" w:rsidTr="00E37472">
        <w:trPr>
          <w:trHeight w:val="570"/>
        </w:trPr>
        <w:tc>
          <w:tcPr>
            <w:tcW w:w="5232" w:type="dxa"/>
            <w:vAlign w:val="center"/>
          </w:tcPr>
          <w:p w:rsidR="008E1029" w:rsidRPr="008E1029" w:rsidRDefault="00D05B75" w:rsidP="00B27EA7">
            <w:pPr>
              <w:rPr>
                <w:rFonts w:cstheme="minorHAnsi"/>
                <w:sz w:val="24"/>
                <w:szCs w:val="24"/>
              </w:rPr>
            </w:pPr>
            <w:r>
              <w:rPr>
                <w:rFonts w:cstheme="minorHAnsi"/>
                <w:sz w:val="24"/>
                <w:szCs w:val="24"/>
              </w:rPr>
              <w:t>Staff responsible for the organisation of full council meetings</w:t>
            </w:r>
          </w:p>
        </w:tc>
        <w:tc>
          <w:tcPr>
            <w:tcW w:w="5224" w:type="dxa"/>
            <w:vAlign w:val="center"/>
          </w:tcPr>
          <w:p w:rsidR="008E1029" w:rsidRPr="008E1029" w:rsidRDefault="008E1029" w:rsidP="00B27EA7">
            <w:pPr>
              <w:rPr>
                <w:rFonts w:cstheme="minorHAnsi"/>
                <w:sz w:val="24"/>
                <w:szCs w:val="24"/>
              </w:rPr>
            </w:pPr>
          </w:p>
        </w:tc>
      </w:tr>
      <w:tr w:rsidR="008E1029" w:rsidRPr="008E1029" w:rsidTr="00E37472">
        <w:trPr>
          <w:trHeight w:val="570"/>
        </w:trPr>
        <w:tc>
          <w:tcPr>
            <w:tcW w:w="5232" w:type="dxa"/>
            <w:vAlign w:val="center"/>
          </w:tcPr>
          <w:p w:rsidR="008E1029" w:rsidRPr="008E1029" w:rsidRDefault="008E1029" w:rsidP="00B27EA7">
            <w:pPr>
              <w:rPr>
                <w:rFonts w:cstheme="minorHAnsi"/>
                <w:sz w:val="24"/>
                <w:szCs w:val="24"/>
              </w:rPr>
            </w:pPr>
          </w:p>
        </w:tc>
        <w:tc>
          <w:tcPr>
            <w:tcW w:w="5224" w:type="dxa"/>
            <w:vAlign w:val="center"/>
          </w:tcPr>
          <w:p w:rsidR="008E1029" w:rsidRPr="008E1029" w:rsidRDefault="008E1029" w:rsidP="00B27EA7">
            <w:pPr>
              <w:rPr>
                <w:rFonts w:cstheme="minorHAnsi"/>
                <w:sz w:val="24"/>
                <w:szCs w:val="24"/>
              </w:rPr>
            </w:pPr>
          </w:p>
        </w:tc>
      </w:tr>
    </w:tbl>
    <w:p w:rsidR="00B27EA7" w:rsidRPr="008E1029" w:rsidRDefault="00B27EA7">
      <w:pPr>
        <w:rPr>
          <w:rFonts w:cstheme="minorHAnsi"/>
          <w:sz w:val="24"/>
          <w:szCs w:val="24"/>
        </w:rPr>
      </w:pPr>
    </w:p>
    <w:tbl>
      <w:tblPr>
        <w:tblStyle w:val="TableGrid"/>
        <w:tblW w:w="0" w:type="auto"/>
        <w:tblLook w:val="04A0" w:firstRow="1" w:lastRow="0" w:firstColumn="1" w:lastColumn="0" w:noHBand="0" w:noVBand="1"/>
      </w:tblPr>
      <w:tblGrid>
        <w:gridCol w:w="10456"/>
      </w:tblGrid>
      <w:tr w:rsidR="00D3221E" w:rsidTr="00D3221E">
        <w:trPr>
          <w:trHeight w:val="534"/>
        </w:trPr>
        <w:tc>
          <w:tcPr>
            <w:tcW w:w="10682" w:type="dxa"/>
            <w:shd w:val="clear" w:color="auto" w:fill="D9D9D9" w:themeFill="background1" w:themeFillShade="D9"/>
            <w:vAlign w:val="center"/>
          </w:tcPr>
          <w:p w:rsidR="00D3221E" w:rsidRPr="00DB2FEF" w:rsidRDefault="00D3221E" w:rsidP="00D3221E">
            <w:pPr>
              <w:rPr>
                <w:rFonts w:cstheme="minorHAnsi"/>
                <w:b/>
                <w:sz w:val="24"/>
                <w:szCs w:val="24"/>
              </w:rPr>
            </w:pPr>
            <w:r w:rsidRPr="00DB2FEF">
              <w:rPr>
                <w:rFonts w:cstheme="minorHAnsi"/>
                <w:b/>
                <w:sz w:val="24"/>
                <w:szCs w:val="24"/>
              </w:rPr>
              <w:t>What did you do and how did you do it?</w:t>
            </w:r>
          </w:p>
        </w:tc>
      </w:tr>
      <w:tr w:rsidR="00D3221E" w:rsidTr="00D05B75">
        <w:trPr>
          <w:trHeight w:val="101"/>
        </w:trPr>
        <w:tc>
          <w:tcPr>
            <w:tcW w:w="10682" w:type="dxa"/>
          </w:tcPr>
          <w:p w:rsidR="007A1A79" w:rsidRDefault="00344979" w:rsidP="007A1A79">
            <w:pPr>
              <w:rPr>
                <w:rFonts w:cstheme="minorHAnsi"/>
                <w:sz w:val="24"/>
                <w:szCs w:val="24"/>
              </w:rPr>
            </w:pPr>
            <w:r>
              <w:rPr>
                <w:rFonts w:cstheme="minorHAnsi"/>
                <w:sz w:val="24"/>
                <w:szCs w:val="24"/>
              </w:rPr>
              <w:t xml:space="preserve">Arrange for the member of </w:t>
            </w:r>
            <w:r w:rsidR="00920C1F">
              <w:rPr>
                <w:rFonts w:cstheme="minorHAnsi"/>
                <w:sz w:val="24"/>
                <w:szCs w:val="24"/>
              </w:rPr>
              <w:t>Youth</w:t>
            </w:r>
            <w:r>
              <w:rPr>
                <w:rFonts w:cstheme="minorHAnsi"/>
                <w:sz w:val="24"/>
                <w:szCs w:val="24"/>
              </w:rPr>
              <w:t xml:space="preserve"> parliament to speak at a full </w:t>
            </w:r>
            <w:r w:rsidR="00920C1F">
              <w:rPr>
                <w:rFonts w:cstheme="minorHAnsi"/>
                <w:sz w:val="24"/>
                <w:szCs w:val="24"/>
              </w:rPr>
              <w:t>council</w:t>
            </w:r>
            <w:r>
              <w:rPr>
                <w:rFonts w:cstheme="minorHAnsi"/>
                <w:sz w:val="24"/>
                <w:szCs w:val="24"/>
              </w:rPr>
              <w:t xml:space="preserve"> meeting – a positive and motivating speech that highlighted the positive </w:t>
            </w:r>
            <w:r w:rsidR="00920C1F">
              <w:rPr>
                <w:rFonts w:cstheme="minorHAnsi"/>
                <w:sz w:val="24"/>
                <w:szCs w:val="24"/>
              </w:rPr>
              <w:t>contributions made</w:t>
            </w:r>
            <w:r>
              <w:rPr>
                <w:rFonts w:cstheme="minorHAnsi"/>
                <w:sz w:val="24"/>
                <w:szCs w:val="24"/>
              </w:rPr>
              <w:t xml:space="preserve"> by young people and the issues facing young people in </w:t>
            </w:r>
            <w:r w:rsidR="00920C1F">
              <w:rPr>
                <w:rFonts w:cstheme="minorHAnsi"/>
                <w:sz w:val="24"/>
                <w:szCs w:val="24"/>
              </w:rPr>
              <w:t>Westminster</w:t>
            </w:r>
            <w:r>
              <w:rPr>
                <w:rFonts w:cstheme="minorHAnsi"/>
                <w:sz w:val="24"/>
                <w:szCs w:val="24"/>
              </w:rPr>
              <w:t xml:space="preserve"> today. The speech also included a ‘call for action, from all the </w:t>
            </w:r>
            <w:r w:rsidR="00920C1F">
              <w:rPr>
                <w:rFonts w:cstheme="minorHAnsi"/>
                <w:sz w:val="24"/>
                <w:szCs w:val="24"/>
              </w:rPr>
              <w:t>Westminster</w:t>
            </w:r>
            <w:r>
              <w:rPr>
                <w:rFonts w:cstheme="minorHAnsi"/>
                <w:sz w:val="24"/>
                <w:szCs w:val="24"/>
              </w:rPr>
              <w:t xml:space="preserve"> elected members.</w:t>
            </w:r>
          </w:p>
          <w:p w:rsidR="00344979" w:rsidRDefault="00344979" w:rsidP="007A1A79">
            <w:pPr>
              <w:rPr>
                <w:rFonts w:cstheme="minorHAnsi"/>
                <w:sz w:val="24"/>
                <w:szCs w:val="24"/>
              </w:rPr>
            </w:pPr>
            <w:r>
              <w:rPr>
                <w:rFonts w:cstheme="minorHAnsi"/>
                <w:sz w:val="24"/>
                <w:szCs w:val="24"/>
              </w:rPr>
              <w:t xml:space="preserve">Following the meeting the participation officer and the MYP wrote to all the </w:t>
            </w:r>
            <w:r w:rsidR="00920C1F">
              <w:rPr>
                <w:rFonts w:cstheme="minorHAnsi"/>
                <w:sz w:val="24"/>
                <w:szCs w:val="24"/>
              </w:rPr>
              <w:t>elected</w:t>
            </w:r>
            <w:r>
              <w:rPr>
                <w:rFonts w:cstheme="minorHAnsi"/>
                <w:sz w:val="24"/>
                <w:szCs w:val="24"/>
              </w:rPr>
              <w:t xml:space="preserve"> members asking for </w:t>
            </w:r>
            <w:r w:rsidR="00920C1F">
              <w:rPr>
                <w:rFonts w:cstheme="minorHAnsi"/>
                <w:sz w:val="24"/>
                <w:szCs w:val="24"/>
              </w:rPr>
              <w:t>the</w:t>
            </w:r>
            <w:r>
              <w:rPr>
                <w:rFonts w:cstheme="minorHAnsi"/>
                <w:sz w:val="24"/>
                <w:szCs w:val="24"/>
              </w:rPr>
              <w:t xml:space="preserve"> opportunity to meet.</w:t>
            </w:r>
          </w:p>
          <w:p w:rsidR="00344979" w:rsidRDefault="00344979" w:rsidP="007A1A79">
            <w:pPr>
              <w:rPr>
                <w:rFonts w:cstheme="minorHAnsi"/>
                <w:sz w:val="24"/>
                <w:szCs w:val="24"/>
              </w:rPr>
            </w:pPr>
            <w:r>
              <w:rPr>
                <w:rFonts w:cstheme="minorHAnsi"/>
                <w:sz w:val="24"/>
                <w:szCs w:val="24"/>
              </w:rPr>
              <w:t>The Leader of the Council and several other elected members positively responded and arranged meetings.</w:t>
            </w:r>
          </w:p>
          <w:p w:rsidR="00344979" w:rsidRDefault="00344979" w:rsidP="007A1A79">
            <w:pPr>
              <w:rPr>
                <w:rFonts w:cstheme="minorHAnsi"/>
                <w:sz w:val="24"/>
                <w:szCs w:val="24"/>
              </w:rPr>
            </w:pPr>
            <w:r>
              <w:rPr>
                <w:rFonts w:cstheme="minorHAnsi"/>
                <w:sz w:val="24"/>
                <w:szCs w:val="24"/>
              </w:rPr>
              <w:t xml:space="preserve">Members of the youth council prepared for the meetings – creating an </w:t>
            </w:r>
            <w:r w:rsidR="00920C1F">
              <w:rPr>
                <w:rFonts w:cstheme="minorHAnsi"/>
                <w:sz w:val="24"/>
                <w:szCs w:val="24"/>
              </w:rPr>
              <w:t>outline</w:t>
            </w:r>
            <w:r>
              <w:rPr>
                <w:rFonts w:cstheme="minorHAnsi"/>
                <w:sz w:val="24"/>
                <w:szCs w:val="24"/>
              </w:rPr>
              <w:t xml:space="preserve"> of the agreed youth council priorities to share with the elected members</w:t>
            </w:r>
          </w:p>
          <w:p w:rsidR="00344979" w:rsidRDefault="00344979" w:rsidP="007A1A79">
            <w:pPr>
              <w:rPr>
                <w:rFonts w:cstheme="minorHAnsi"/>
                <w:sz w:val="24"/>
                <w:szCs w:val="24"/>
              </w:rPr>
            </w:pPr>
            <w:r>
              <w:rPr>
                <w:rFonts w:cstheme="minorHAnsi"/>
                <w:sz w:val="24"/>
                <w:szCs w:val="24"/>
              </w:rPr>
              <w:t xml:space="preserve">After meeting </w:t>
            </w:r>
            <w:r w:rsidR="00920C1F">
              <w:rPr>
                <w:rFonts w:cstheme="minorHAnsi"/>
                <w:sz w:val="24"/>
                <w:szCs w:val="24"/>
              </w:rPr>
              <w:t>with the</w:t>
            </w:r>
            <w:r>
              <w:rPr>
                <w:rFonts w:cstheme="minorHAnsi"/>
                <w:sz w:val="24"/>
                <w:szCs w:val="24"/>
              </w:rPr>
              <w:t xml:space="preserve"> leader of the council – they gave the youth council other key decision makers that would be good for the youth council to meet. – this </w:t>
            </w:r>
            <w:r w:rsidR="00920C1F">
              <w:rPr>
                <w:rFonts w:cstheme="minorHAnsi"/>
                <w:sz w:val="24"/>
                <w:szCs w:val="24"/>
              </w:rPr>
              <w:t>was</w:t>
            </w:r>
            <w:r>
              <w:rPr>
                <w:rFonts w:cstheme="minorHAnsi"/>
                <w:sz w:val="24"/>
                <w:szCs w:val="24"/>
              </w:rPr>
              <w:t xml:space="preserve"> followed up and led to a meeting with the lead member of families and children.</w:t>
            </w:r>
          </w:p>
          <w:p w:rsidR="00344979" w:rsidRPr="007A1A79" w:rsidRDefault="00344979" w:rsidP="007A1A79">
            <w:pPr>
              <w:rPr>
                <w:rFonts w:cstheme="minorHAnsi"/>
                <w:sz w:val="24"/>
                <w:szCs w:val="24"/>
              </w:rPr>
            </w:pPr>
            <w:r>
              <w:rPr>
                <w:rFonts w:cstheme="minorHAnsi"/>
                <w:sz w:val="24"/>
                <w:szCs w:val="24"/>
              </w:rPr>
              <w:t>The meetings resulted in developing clear and reasonable goal as that could be achieved and arranged feedback.</w:t>
            </w:r>
          </w:p>
          <w:p w:rsidR="00CF5CBF" w:rsidRDefault="00CF5CBF" w:rsidP="00D05B75">
            <w:pPr>
              <w:rPr>
                <w:rFonts w:cstheme="minorHAnsi"/>
                <w:sz w:val="24"/>
                <w:szCs w:val="24"/>
              </w:rPr>
            </w:pPr>
          </w:p>
        </w:tc>
      </w:tr>
    </w:tbl>
    <w:p w:rsidR="00720B15" w:rsidRDefault="00720B15">
      <w:pPr>
        <w:rPr>
          <w:rFonts w:cstheme="minorHAnsi"/>
          <w:sz w:val="24"/>
          <w:szCs w:val="24"/>
        </w:rPr>
      </w:pPr>
    </w:p>
    <w:tbl>
      <w:tblPr>
        <w:tblStyle w:val="TableGrid"/>
        <w:tblW w:w="0" w:type="auto"/>
        <w:tblLook w:val="04A0" w:firstRow="1" w:lastRow="0" w:firstColumn="1" w:lastColumn="0" w:noHBand="0" w:noVBand="1"/>
      </w:tblPr>
      <w:tblGrid>
        <w:gridCol w:w="10456"/>
      </w:tblGrid>
      <w:tr w:rsidR="006D4D6E" w:rsidTr="006D4D6E">
        <w:trPr>
          <w:trHeight w:val="534"/>
        </w:trPr>
        <w:tc>
          <w:tcPr>
            <w:tcW w:w="10682" w:type="dxa"/>
            <w:shd w:val="clear" w:color="auto" w:fill="D9D9D9" w:themeFill="background1" w:themeFillShade="D9"/>
            <w:vAlign w:val="center"/>
          </w:tcPr>
          <w:p w:rsidR="006D4D6E" w:rsidRPr="00DB2FEF" w:rsidRDefault="006D4D6E" w:rsidP="006D4D6E">
            <w:pPr>
              <w:rPr>
                <w:rFonts w:cstheme="minorHAnsi"/>
                <w:b/>
                <w:sz w:val="24"/>
                <w:szCs w:val="24"/>
              </w:rPr>
            </w:pPr>
            <w:r w:rsidRPr="00DB2FEF">
              <w:rPr>
                <w:rFonts w:cstheme="minorHAnsi"/>
                <w:b/>
                <w:sz w:val="24"/>
                <w:szCs w:val="24"/>
              </w:rPr>
              <w:t>What was the impact, how did it affect change, what was different as a result of this work?</w:t>
            </w:r>
          </w:p>
        </w:tc>
      </w:tr>
      <w:tr w:rsidR="006D4D6E" w:rsidTr="006D4D6E">
        <w:trPr>
          <w:trHeight w:val="995"/>
        </w:trPr>
        <w:tc>
          <w:tcPr>
            <w:tcW w:w="10682" w:type="dxa"/>
          </w:tcPr>
          <w:p w:rsidR="00DB2FEF" w:rsidRDefault="00344979" w:rsidP="007A1A79">
            <w:pPr>
              <w:rPr>
                <w:rFonts w:cstheme="minorHAnsi"/>
                <w:sz w:val="24"/>
                <w:szCs w:val="24"/>
              </w:rPr>
            </w:pPr>
            <w:r>
              <w:rPr>
                <w:rFonts w:cstheme="minorHAnsi"/>
                <w:sz w:val="24"/>
                <w:szCs w:val="24"/>
              </w:rPr>
              <w:lastRenderedPageBreak/>
              <w:t>The impact was the development of positive working relationships between the youth council and key decision makers in Westminster council.</w:t>
            </w:r>
          </w:p>
          <w:p w:rsidR="00344979" w:rsidRDefault="00344979" w:rsidP="007A1A79">
            <w:pPr>
              <w:rPr>
                <w:rFonts w:cstheme="minorHAnsi"/>
                <w:sz w:val="24"/>
                <w:szCs w:val="24"/>
              </w:rPr>
            </w:pPr>
            <w:r>
              <w:rPr>
                <w:rFonts w:cstheme="minorHAnsi"/>
                <w:sz w:val="24"/>
                <w:szCs w:val="24"/>
              </w:rPr>
              <w:t xml:space="preserve">The Leader of the council and fellow Elected members are supportive of the work of the youth council, are on board with the youth </w:t>
            </w:r>
            <w:r w:rsidR="00920C1F">
              <w:rPr>
                <w:rFonts w:cstheme="minorHAnsi"/>
                <w:sz w:val="24"/>
                <w:szCs w:val="24"/>
              </w:rPr>
              <w:t>council’s</w:t>
            </w:r>
            <w:r>
              <w:rPr>
                <w:rFonts w:cstheme="minorHAnsi"/>
                <w:sz w:val="24"/>
                <w:szCs w:val="24"/>
              </w:rPr>
              <w:t xml:space="preserve"> priorities and have encouraged council services and departments to support the youth council agenda – including the Director of </w:t>
            </w:r>
            <w:r w:rsidR="00920C1F">
              <w:rPr>
                <w:rFonts w:cstheme="minorHAnsi"/>
                <w:sz w:val="24"/>
                <w:szCs w:val="24"/>
              </w:rPr>
              <w:t>Children</w:t>
            </w:r>
            <w:r>
              <w:rPr>
                <w:rFonts w:cstheme="minorHAnsi"/>
                <w:sz w:val="24"/>
                <w:szCs w:val="24"/>
              </w:rPr>
              <w:t xml:space="preserve"> services, director of leisure services, libraries, social care and housing.</w:t>
            </w:r>
          </w:p>
          <w:p w:rsidR="00344979" w:rsidRDefault="00920C1F" w:rsidP="007A1A79">
            <w:pPr>
              <w:rPr>
                <w:rFonts w:cstheme="minorHAnsi"/>
                <w:sz w:val="24"/>
                <w:szCs w:val="24"/>
              </w:rPr>
            </w:pPr>
            <w:r>
              <w:rPr>
                <w:rFonts w:cstheme="minorHAnsi"/>
                <w:sz w:val="24"/>
                <w:szCs w:val="24"/>
              </w:rPr>
              <w:t xml:space="preserve">We now have an </w:t>
            </w:r>
            <w:r w:rsidR="00344979">
              <w:rPr>
                <w:rFonts w:cstheme="minorHAnsi"/>
                <w:sz w:val="24"/>
                <w:szCs w:val="24"/>
              </w:rPr>
              <w:t>open forum with the leader of the council every 6 months.</w:t>
            </w:r>
          </w:p>
          <w:p w:rsidR="00344979" w:rsidRDefault="00344979" w:rsidP="007A1A79">
            <w:pPr>
              <w:rPr>
                <w:rFonts w:cstheme="minorHAnsi"/>
                <w:sz w:val="24"/>
                <w:szCs w:val="24"/>
              </w:rPr>
            </w:pPr>
            <w:r>
              <w:rPr>
                <w:rFonts w:cstheme="minorHAnsi"/>
                <w:sz w:val="24"/>
                <w:szCs w:val="24"/>
              </w:rPr>
              <w:t>Bi monthly meetings with the councillor for Families and children to help progress change.</w:t>
            </w:r>
          </w:p>
          <w:p w:rsidR="00344979" w:rsidRDefault="00344979" w:rsidP="007A1A79">
            <w:pPr>
              <w:rPr>
                <w:rFonts w:cstheme="minorHAnsi"/>
                <w:sz w:val="24"/>
                <w:szCs w:val="24"/>
              </w:rPr>
            </w:pPr>
            <w:r>
              <w:rPr>
                <w:rFonts w:cstheme="minorHAnsi"/>
                <w:sz w:val="24"/>
                <w:szCs w:val="24"/>
              </w:rPr>
              <w:t>An agreement to hold a large scale annual Cultural event that is youth led.</w:t>
            </w:r>
          </w:p>
        </w:tc>
      </w:tr>
    </w:tbl>
    <w:p w:rsidR="006D4D6E" w:rsidRDefault="006D4D6E">
      <w:pPr>
        <w:rPr>
          <w:rFonts w:cstheme="minorHAnsi"/>
          <w:sz w:val="24"/>
          <w:szCs w:val="24"/>
        </w:rPr>
      </w:pPr>
    </w:p>
    <w:tbl>
      <w:tblPr>
        <w:tblStyle w:val="TableGrid"/>
        <w:tblW w:w="0" w:type="auto"/>
        <w:tblLook w:val="04A0" w:firstRow="1" w:lastRow="0" w:firstColumn="1" w:lastColumn="0" w:noHBand="0" w:noVBand="1"/>
      </w:tblPr>
      <w:tblGrid>
        <w:gridCol w:w="10456"/>
      </w:tblGrid>
      <w:tr w:rsidR="00DB2FEF" w:rsidTr="00DB2FEF">
        <w:trPr>
          <w:trHeight w:val="520"/>
        </w:trPr>
        <w:tc>
          <w:tcPr>
            <w:tcW w:w="10682" w:type="dxa"/>
            <w:shd w:val="clear" w:color="auto" w:fill="D9D9D9" w:themeFill="background1" w:themeFillShade="D9"/>
            <w:vAlign w:val="center"/>
          </w:tcPr>
          <w:p w:rsidR="00DB2FEF" w:rsidRPr="00DB2FEF" w:rsidRDefault="00DB2FEF" w:rsidP="00DB2FEF">
            <w:pPr>
              <w:rPr>
                <w:rFonts w:cstheme="minorHAnsi"/>
                <w:b/>
                <w:sz w:val="24"/>
                <w:szCs w:val="24"/>
              </w:rPr>
            </w:pPr>
            <w:r w:rsidRPr="00DB2FEF">
              <w:rPr>
                <w:rFonts w:cstheme="minorHAnsi"/>
                <w:b/>
                <w:sz w:val="24"/>
                <w:szCs w:val="24"/>
              </w:rPr>
              <w:t>What were the outcomes for the young people?</w:t>
            </w:r>
          </w:p>
        </w:tc>
      </w:tr>
      <w:tr w:rsidR="00DB2FEF" w:rsidTr="00DB2FEF">
        <w:tc>
          <w:tcPr>
            <w:tcW w:w="10682" w:type="dxa"/>
          </w:tcPr>
          <w:p w:rsidR="00044527" w:rsidRDefault="00344979" w:rsidP="00D05B75">
            <w:pPr>
              <w:rPr>
                <w:rFonts w:cstheme="minorHAnsi"/>
                <w:sz w:val="24"/>
                <w:szCs w:val="24"/>
              </w:rPr>
            </w:pPr>
            <w:r>
              <w:rPr>
                <w:rFonts w:cstheme="minorHAnsi"/>
                <w:sz w:val="24"/>
                <w:szCs w:val="24"/>
              </w:rPr>
              <w:t>Experience of how young people can influence polies and services</w:t>
            </w:r>
          </w:p>
          <w:p w:rsidR="00344979" w:rsidRDefault="00344979" w:rsidP="00D05B75">
            <w:pPr>
              <w:rPr>
                <w:rFonts w:cstheme="minorHAnsi"/>
                <w:sz w:val="24"/>
                <w:szCs w:val="24"/>
              </w:rPr>
            </w:pPr>
            <w:r>
              <w:rPr>
                <w:rFonts w:cstheme="minorHAnsi"/>
                <w:sz w:val="24"/>
                <w:szCs w:val="24"/>
              </w:rPr>
              <w:t>Development of Positive working relationships with key decision makers</w:t>
            </w:r>
            <w:bookmarkStart w:id="0" w:name="_GoBack"/>
            <w:bookmarkEnd w:id="0"/>
          </w:p>
          <w:p w:rsidR="00344979" w:rsidRDefault="00344979" w:rsidP="00D05B75">
            <w:pPr>
              <w:rPr>
                <w:rFonts w:cstheme="minorHAnsi"/>
                <w:sz w:val="24"/>
                <w:szCs w:val="24"/>
              </w:rPr>
            </w:pPr>
            <w:r>
              <w:rPr>
                <w:rFonts w:cstheme="minorHAnsi"/>
                <w:sz w:val="24"/>
                <w:szCs w:val="24"/>
              </w:rPr>
              <w:t>Confidence</w:t>
            </w:r>
          </w:p>
          <w:p w:rsidR="00344979" w:rsidRDefault="00344979" w:rsidP="00D05B75">
            <w:pPr>
              <w:rPr>
                <w:rFonts w:cstheme="minorHAnsi"/>
                <w:sz w:val="24"/>
                <w:szCs w:val="24"/>
              </w:rPr>
            </w:pPr>
            <w:r>
              <w:rPr>
                <w:rFonts w:cstheme="minorHAnsi"/>
                <w:sz w:val="24"/>
                <w:szCs w:val="24"/>
              </w:rPr>
              <w:t xml:space="preserve">Increase sense of value </w:t>
            </w:r>
          </w:p>
          <w:p w:rsidR="00344979" w:rsidRDefault="00800216" w:rsidP="00D05B75">
            <w:pPr>
              <w:rPr>
                <w:rFonts w:cstheme="minorHAnsi"/>
                <w:sz w:val="24"/>
                <w:szCs w:val="24"/>
              </w:rPr>
            </w:pPr>
            <w:r>
              <w:rPr>
                <w:rFonts w:cstheme="minorHAnsi"/>
                <w:sz w:val="24"/>
                <w:szCs w:val="24"/>
              </w:rPr>
              <w:t>Awareness</w:t>
            </w:r>
            <w:r w:rsidR="00344979">
              <w:rPr>
                <w:rFonts w:cstheme="minorHAnsi"/>
                <w:sz w:val="24"/>
                <w:szCs w:val="24"/>
              </w:rPr>
              <w:t xml:space="preserve"> of how they can make positive contributions to their own community</w:t>
            </w:r>
          </w:p>
        </w:tc>
      </w:tr>
    </w:tbl>
    <w:p w:rsidR="00720B15" w:rsidRDefault="00720B15">
      <w:pPr>
        <w:rPr>
          <w:rFonts w:cstheme="minorHAnsi"/>
          <w:sz w:val="24"/>
          <w:szCs w:val="24"/>
        </w:rPr>
      </w:pPr>
    </w:p>
    <w:tbl>
      <w:tblPr>
        <w:tblStyle w:val="TableGrid"/>
        <w:tblW w:w="0" w:type="auto"/>
        <w:tblLook w:val="04A0" w:firstRow="1" w:lastRow="0" w:firstColumn="1" w:lastColumn="0" w:noHBand="0" w:noVBand="1"/>
      </w:tblPr>
      <w:tblGrid>
        <w:gridCol w:w="10456"/>
      </w:tblGrid>
      <w:tr w:rsidR="00863C7D" w:rsidTr="00F70BAD">
        <w:tc>
          <w:tcPr>
            <w:tcW w:w="10682" w:type="dxa"/>
            <w:tcBorders>
              <w:bottom w:val="single" w:sz="4" w:space="0" w:color="auto"/>
            </w:tcBorders>
            <w:shd w:val="clear" w:color="auto" w:fill="D9D9D9" w:themeFill="background1" w:themeFillShade="D9"/>
          </w:tcPr>
          <w:p w:rsidR="00863C7D" w:rsidRPr="00863C7D" w:rsidRDefault="00863C7D">
            <w:pPr>
              <w:rPr>
                <w:rFonts w:cstheme="minorHAnsi"/>
                <w:b/>
                <w:sz w:val="24"/>
                <w:szCs w:val="24"/>
              </w:rPr>
            </w:pPr>
            <w:r w:rsidRPr="00863C7D">
              <w:rPr>
                <w:rFonts w:cstheme="minorHAnsi"/>
                <w:b/>
                <w:sz w:val="24"/>
                <w:szCs w:val="24"/>
              </w:rPr>
              <w:t>Are there any documents, weblinks additional information available about this? – please provide details of where these can be found</w:t>
            </w:r>
          </w:p>
        </w:tc>
      </w:tr>
      <w:tr w:rsidR="00863C7D" w:rsidTr="00F70BAD">
        <w:trPr>
          <w:trHeight w:val="226"/>
        </w:trPr>
        <w:tc>
          <w:tcPr>
            <w:tcW w:w="10682" w:type="dxa"/>
            <w:tcBorders>
              <w:top w:val="single" w:sz="4" w:space="0" w:color="auto"/>
              <w:left w:val="single" w:sz="4" w:space="0" w:color="auto"/>
              <w:bottom w:val="single" w:sz="4" w:space="0" w:color="auto"/>
              <w:right w:val="single" w:sz="4" w:space="0" w:color="auto"/>
            </w:tcBorders>
          </w:tcPr>
          <w:p w:rsidR="00863C7D" w:rsidRDefault="00800216" w:rsidP="00920C1F">
            <w:pPr>
              <w:rPr>
                <w:rFonts w:cstheme="minorHAnsi"/>
                <w:sz w:val="24"/>
                <w:szCs w:val="24"/>
              </w:rPr>
            </w:pPr>
            <w:r>
              <w:rPr>
                <w:rFonts w:cstheme="minorHAnsi"/>
                <w:sz w:val="24"/>
                <w:szCs w:val="24"/>
              </w:rPr>
              <w:t>www.westminster.gov.uk/youth-council</w:t>
            </w:r>
          </w:p>
        </w:tc>
      </w:tr>
    </w:tbl>
    <w:p w:rsidR="00863C7D" w:rsidRPr="008E1029" w:rsidRDefault="00863C7D">
      <w:pPr>
        <w:rPr>
          <w:rFonts w:cstheme="minorHAnsi"/>
          <w:sz w:val="24"/>
          <w:szCs w:val="24"/>
        </w:rPr>
      </w:pPr>
    </w:p>
    <w:p w:rsidR="00B04A7D" w:rsidRDefault="00B04A7D" w:rsidP="00B04A7D">
      <w:pPr>
        <w:rPr>
          <w:rFonts w:cstheme="minorHAnsi"/>
          <w:sz w:val="24"/>
          <w:szCs w:val="24"/>
        </w:rPr>
      </w:pPr>
    </w:p>
    <w:tbl>
      <w:tblPr>
        <w:tblStyle w:val="TableGrid"/>
        <w:tblW w:w="0" w:type="auto"/>
        <w:tblLook w:val="04A0" w:firstRow="1" w:lastRow="0" w:firstColumn="1" w:lastColumn="0" w:noHBand="0" w:noVBand="1"/>
      </w:tblPr>
      <w:tblGrid>
        <w:gridCol w:w="10456"/>
      </w:tblGrid>
      <w:tr w:rsidR="002E06FD" w:rsidTr="002E06FD">
        <w:trPr>
          <w:trHeight w:val="534"/>
        </w:trPr>
        <w:tc>
          <w:tcPr>
            <w:tcW w:w="10682" w:type="dxa"/>
            <w:shd w:val="clear" w:color="auto" w:fill="D9D9D9" w:themeFill="background1" w:themeFillShade="D9"/>
          </w:tcPr>
          <w:p w:rsidR="002E06FD" w:rsidRPr="002E06FD" w:rsidRDefault="002E06FD" w:rsidP="00B04A7D">
            <w:pPr>
              <w:rPr>
                <w:rFonts w:cstheme="minorHAnsi"/>
                <w:b/>
                <w:sz w:val="24"/>
                <w:szCs w:val="24"/>
              </w:rPr>
            </w:pPr>
            <w:r w:rsidRPr="002E06FD">
              <w:rPr>
                <w:rFonts w:cstheme="minorHAnsi"/>
                <w:b/>
                <w:sz w:val="24"/>
                <w:szCs w:val="24"/>
              </w:rPr>
              <w:t>What was the key learning from this piece of work, What top tips can you give to others who may want to replicate or do similar work to this?</w:t>
            </w:r>
          </w:p>
        </w:tc>
      </w:tr>
      <w:tr w:rsidR="002E06FD" w:rsidTr="00F70BAD">
        <w:trPr>
          <w:trHeight w:val="372"/>
        </w:trPr>
        <w:tc>
          <w:tcPr>
            <w:tcW w:w="10682" w:type="dxa"/>
          </w:tcPr>
          <w:p w:rsidR="005A433E" w:rsidRDefault="00800216" w:rsidP="007A1A79">
            <w:pPr>
              <w:rPr>
                <w:rFonts w:cstheme="minorHAnsi"/>
                <w:sz w:val="24"/>
                <w:szCs w:val="24"/>
              </w:rPr>
            </w:pPr>
            <w:r>
              <w:rPr>
                <w:rFonts w:cstheme="minorHAnsi"/>
                <w:sz w:val="24"/>
                <w:szCs w:val="24"/>
              </w:rPr>
              <w:t>Don’t be afraid to go to the top to seek ways for young people to be engaged.</w:t>
            </w:r>
          </w:p>
          <w:p w:rsidR="00800216" w:rsidRDefault="00800216" w:rsidP="007A1A79">
            <w:pPr>
              <w:rPr>
                <w:rFonts w:cstheme="minorHAnsi"/>
                <w:sz w:val="24"/>
                <w:szCs w:val="24"/>
              </w:rPr>
            </w:pPr>
            <w:r>
              <w:rPr>
                <w:rFonts w:cstheme="minorHAnsi"/>
                <w:sz w:val="24"/>
                <w:szCs w:val="24"/>
              </w:rPr>
              <w:t>Adults just need some sort of engagement tool that enables them to – take the perspective of the young person and vice versa</w:t>
            </w:r>
          </w:p>
          <w:p w:rsidR="00800216" w:rsidRDefault="00800216" w:rsidP="007A1A79">
            <w:pPr>
              <w:rPr>
                <w:rFonts w:cstheme="minorHAnsi"/>
                <w:sz w:val="24"/>
                <w:szCs w:val="24"/>
              </w:rPr>
            </w:pPr>
            <w:r>
              <w:rPr>
                <w:rFonts w:cstheme="minorHAnsi"/>
                <w:sz w:val="24"/>
                <w:szCs w:val="24"/>
              </w:rPr>
              <w:t xml:space="preserve">Have a clear plan of what you want to achieve </w:t>
            </w:r>
          </w:p>
          <w:p w:rsidR="00800216" w:rsidRDefault="00800216" w:rsidP="007A1A79">
            <w:pPr>
              <w:rPr>
                <w:rFonts w:cstheme="minorHAnsi"/>
                <w:sz w:val="24"/>
                <w:szCs w:val="24"/>
              </w:rPr>
            </w:pPr>
            <w:r>
              <w:rPr>
                <w:rFonts w:cstheme="minorHAnsi"/>
                <w:sz w:val="24"/>
                <w:szCs w:val="24"/>
              </w:rPr>
              <w:t>Be flexible</w:t>
            </w:r>
          </w:p>
          <w:p w:rsidR="00800216" w:rsidRDefault="00800216" w:rsidP="007A1A79">
            <w:pPr>
              <w:rPr>
                <w:rFonts w:cstheme="minorHAnsi"/>
                <w:sz w:val="24"/>
                <w:szCs w:val="24"/>
              </w:rPr>
            </w:pPr>
            <w:r>
              <w:rPr>
                <w:rFonts w:cstheme="minorHAnsi"/>
                <w:sz w:val="24"/>
                <w:szCs w:val="24"/>
              </w:rPr>
              <w:t>Don’t be afraid to ask</w:t>
            </w:r>
          </w:p>
        </w:tc>
      </w:tr>
    </w:tbl>
    <w:p w:rsidR="002E06FD" w:rsidRPr="008E1029" w:rsidRDefault="002E06FD" w:rsidP="00B04A7D">
      <w:pPr>
        <w:rPr>
          <w:rFonts w:cstheme="minorHAnsi"/>
          <w:sz w:val="24"/>
          <w:szCs w:val="24"/>
        </w:rPr>
      </w:pPr>
    </w:p>
    <w:sectPr w:rsidR="002E06FD" w:rsidRPr="008E1029" w:rsidSect="00B27EA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DB2" w:rsidRDefault="00497DB2" w:rsidP="00440CF1">
      <w:pPr>
        <w:spacing w:after="0" w:line="240" w:lineRule="auto"/>
      </w:pPr>
      <w:r>
        <w:separator/>
      </w:r>
    </w:p>
  </w:endnote>
  <w:endnote w:type="continuationSeparator" w:id="0">
    <w:p w:rsidR="00497DB2" w:rsidRDefault="00497DB2" w:rsidP="0044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64698"/>
      <w:docPartObj>
        <w:docPartGallery w:val="Page Numbers (Bottom of Page)"/>
        <w:docPartUnique/>
      </w:docPartObj>
    </w:sdtPr>
    <w:sdtEndPr>
      <w:rPr>
        <w:noProof/>
      </w:rPr>
    </w:sdtEndPr>
    <w:sdtContent>
      <w:p w:rsidR="00440CF1" w:rsidRDefault="00440CF1">
        <w:pPr>
          <w:pStyle w:val="Footer"/>
          <w:jc w:val="center"/>
        </w:pPr>
        <w:r>
          <w:fldChar w:fldCharType="begin"/>
        </w:r>
        <w:r>
          <w:instrText xml:space="preserve"> PAGE   \* MERGEFORMAT </w:instrText>
        </w:r>
        <w:r>
          <w:fldChar w:fldCharType="separate"/>
        </w:r>
        <w:r w:rsidR="00920C1F">
          <w:rPr>
            <w:noProof/>
          </w:rPr>
          <w:t>1</w:t>
        </w:r>
        <w:r>
          <w:rPr>
            <w:noProof/>
          </w:rPr>
          <w:fldChar w:fldCharType="end"/>
        </w:r>
      </w:p>
    </w:sdtContent>
  </w:sdt>
  <w:p w:rsidR="00440CF1" w:rsidRDefault="00440C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DB2" w:rsidRDefault="00497DB2" w:rsidP="00440CF1">
      <w:pPr>
        <w:spacing w:after="0" w:line="240" w:lineRule="auto"/>
      </w:pPr>
      <w:r>
        <w:separator/>
      </w:r>
    </w:p>
  </w:footnote>
  <w:footnote w:type="continuationSeparator" w:id="0">
    <w:p w:rsidR="00497DB2" w:rsidRDefault="00497DB2" w:rsidP="0044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23" w:rsidRPr="005E2623" w:rsidRDefault="005E2623" w:rsidP="005E2623">
    <w:pPr>
      <w:pStyle w:val="Header"/>
      <w:jc w:val="center"/>
      <w:rPr>
        <w:b/>
        <w:sz w:val="36"/>
        <w:szCs w:val="36"/>
      </w:rPr>
    </w:pPr>
    <w:r w:rsidRPr="005E2623">
      <w:rPr>
        <w:b/>
        <w:sz w:val="36"/>
        <w:szCs w:val="36"/>
      </w:rPr>
      <w:t>Youth Voice</w:t>
    </w:r>
  </w:p>
  <w:p w:rsidR="005E2623" w:rsidRPr="005E2623" w:rsidRDefault="005E2623" w:rsidP="005E2623">
    <w:pPr>
      <w:pStyle w:val="Header"/>
      <w:jc w:val="center"/>
      <w:rPr>
        <w:b/>
        <w:sz w:val="36"/>
        <w:szCs w:val="36"/>
      </w:rPr>
    </w:pPr>
    <w:r w:rsidRPr="005E2623">
      <w:rPr>
        <w:b/>
        <w:sz w:val="36"/>
        <w:szCs w:val="36"/>
      </w:rPr>
      <w:t>Case Study Proforma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15"/>
    <w:rsid w:val="00033C8B"/>
    <w:rsid w:val="00044527"/>
    <w:rsid w:val="002E06FD"/>
    <w:rsid w:val="00344979"/>
    <w:rsid w:val="00440CF1"/>
    <w:rsid w:val="00455D1D"/>
    <w:rsid w:val="00494D04"/>
    <w:rsid w:val="00497DB2"/>
    <w:rsid w:val="00585681"/>
    <w:rsid w:val="0059046E"/>
    <w:rsid w:val="005A433E"/>
    <w:rsid w:val="005E2623"/>
    <w:rsid w:val="006D4D6E"/>
    <w:rsid w:val="00720B15"/>
    <w:rsid w:val="00726BCD"/>
    <w:rsid w:val="007A1A79"/>
    <w:rsid w:val="00800216"/>
    <w:rsid w:val="00863C7D"/>
    <w:rsid w:val="008E1029"/>
    <w:rsid w:val="00920C1F"/>
    <w:rsid w:val="00950C13"/>
    <w:rsid w:val="009B7E39"/>
    <w:rsid w:val="00A400C8"/>
    <w:rsid w:val="00A97272"/>
    <w:rsid w:val="00AD50A9"/>
    <w:rsid w:val="00B04A7D"/>
    <w:rsid w:val="00B16326"/>
    <w:rsid w:val="00B27EA7"/>
    <w:rsid w:val="00B507AF"/>
    <w:rsid w:val="00B616B3"/>
    <w:rsid w:val="00CF5CBF"/>
    <w:rsid w:val="00D05B75"/>
    <w:rsid w:val="00D3221E"/>
    <w:rsid w:val="00DB2FEF"/>
    <w:rsid w:val="00E37472"/>
    <w:rsid w:val="00F70BAD"/>
    <w:rsid w:val="00FD5D20"/>
    <w:rsid w:val="00FF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1728"/>
  <w15:docId w15:val="{BAD312FA-A0DE-46E0-9E58-DD5A84AF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CF1"/>
  </w:style>
  <w:style w:type="paragraph" w:styleId="Footer">
    <w:name w:val="footer"/>
    <w:basedOn w:val="Normal"/>
    <w:link w:val="FooterChar"/>
    <w:uiPriority w:val="99"/>
    <w:unhideWhenUsed/>
    <w:rsid w:val="00440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CF1"/>
  </w:style>
  <w:style w:type="paragraph" w:styleId="BalloonText">
    <w:name w:val="Balloon Text"/>
    <w:basedOn w:val="Normal"/>
    <w:link w:val="BalloonTextChar"/>
    <w:uiPriority w:val="99"/>
    <w:semiHidden/>
    <w:unhideWhenUsed/>
    <w:rsid w:val="0044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CF1"/>
    <w:rPr>
      <w:rFonts w:ascii="Tahoma" w:hAnsi="Tahoma" w:cs="Tahoma"/>
      <w:sz w:val="16"/>
      <w:szCs w:val="16"/>
    </w:rPr>
  </w:style>
  <w:style w:type="table" w:styleId="TableGrid">
    <w:name w:val="Table Grid"/>
    <w:basedOn w:val="TableNormal"/>
    <w:uiPriority w:val="59"/>
    <w:rsid w:val="00B2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Barber</dc:creator>
  <cp:lastModifiedBy>Jodie</cp:lastModifiedBy>
  <cp:revision>3</cp:revision>
  <cp:lastPrinted>2017-04-04T11:44:00Z</cp:lastPrinted>
  <dcterms:created xsi:type="dcterms:W3CDTF">2017-05-27T12:59:00Z</dcterms:created>
  <dcterms:modified xsi:type="dcterms:W3CDTF">2017-05-28T17:58:00Z</dcterms:modified>
</cp:coreProperties>
</file>