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59" w:rsidRDefault="002E4159">
      <w:pPr>
        <w:rPr>
          <w:rFonts w:ascii="Arial Bold" w:eastAsia="Arial Bold" w:hAnsi="Arial Bold" w:cs="Arial Bold"/>
        </w:rPr>
      </w:pPr>
    </w:p>
    <w:p w:rsidR="002E4159" w:rsidRDefault="008D64AA">
      <w:pPr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BRITISH YOUTH COUNCIL</w:t>
      </w:r>
    </w:p>
    <w:p w:rsidR="002E4159" w:rsidRDefault="008D64AA">
      <w:pPr>
        <w:rPr>
          <w:rFonts w:ascii="Arial" w:eastAsia="Arial" w:hAnsi="Arial" w:cs="Arial"/>
        </w:rPr>
      </w:pPr>
      <w:r>
        <w:rPr>
          <w:rFonts w:ascii="Arial Bold"/>
        </w:rPr>
        <w:t xml:space="preserve">  </w:t>
      </w:r>
      <w:r w:rsidR="00603E0C">
        <w:rPr>
          <w:rFonts w:ascii="Arial Bold"/>
        </w:rPr>
        <w:tab/>
        <w:t xml:space="preserve">                     </w:t>
      </w:r>
      <w:r>
        <w:rPr>
          <w:rFonts w:ascii="Arial Bold"/>
        </w:rPr>
        <w:t>Minutes BYC Board, 4</w:t>
      </w:r>
      <w:r>
        <w:rPr>
          <w:rFonts w:ascii="Arial Bold"/>
          <w:vertAlign w:val="superscript"/>
        </w:rPr>
        <w:t>th</w:t>
      </w:r>
      <w:r>
        <w:rPr>
          <w:rFonts w:ascii="Arial Bold"/>
        </w:rPr>
        <w:t xml:space="preserve"> October 2015</w:t>
      </w:r>
    </w:p>
    <w:p w:rsidR="002E4159" w:rsidRDefault="002E4159">
      <w:pPr>
        <w:jc w:val="center"/>
        <w:rPr>
          <w:rFonts w:ascii="Arial Bold" w:eastAsia="Arial Bold" w:hAnsi="Arial Bold" w:cs="Arial Bold"/>
        </w:rPr>
      </w:pPr>
    </w:p>
    <w:p w:rsidR="002E4159" w:rsidRDefault="008D64AA">
      <w:pPr>
        <w:rPr>
          <w:rFonts w:ascii="Arial" w:eastAsia="Arial" w:hAnsi="Arial" w:cs="Arial"/>
        </w:rPr>
      </w:pPr>
      <w:r>
        <w:rPr>
          <w:rFonts w:ascii="Arial Bold"/>
        </w:rPr>
        <w:t xml:space="preserve">Present: </w:t>
      </w:r>
      <w:r>
        <w:rPr>
          <w:rFonts w:ascii="Arial"/>
        </w:rPr>
        <w:t xml:space="preserve">Jon Rhy-Foster (JF Chair); Luke Thornton (LT VC Finance); Ife Grillo (IG - VC Campaigns/Communications)C Participation and Dev);  David Crone (DC); </w:t>
      </w:r>
      <w:r>
        <w:rPr>
          <w:rFonts w:ascii="Arial"/>
        </w:rPr>
        <w:t>Michael Olatokun (MH); Ebbi Fergusen (EF); Sam Foulder-Hughes (SFH); Chante Joseph (CJ); Robert Cashman (RC); Poppie Simmonds (PS).</w:t>
      </w:r>
    </w:p>
    <w:p w:rsidR="002E4159" w:rsidRDefault="008D64AA">
      <w:pPr>
        <w:rPr>
          <w:rFonts w:ascii="Arial" w:eastAsia="Arial" w:hAnsi="Arial" w:cs="Arial"/>
        </w:rPr>
      </w:pPr>
      <w:r>
        <w:rPr>
          <w:rFonts w:ascii="Arial Bold"/>
        </w:rPr>
        <w:t xml:space="preserve">   </w:t>
      </w:r>
    </w:p>
    <w:p w:rsidR="002E4159" w:rsidRDefault="008D64AA">
      <w:pPr>
        <w:rPr>
          <w:rFonts w:ascii="Arial" w:eastAsia="Arial" w:hAnsi="Arial" w:cs="Arial"/>
        </w:rPr>
      </w:pPr>
      <w:r>
        <w:rPr>
          <w:rFonts w:ascii="Arial"/>
        </w:rPr>
        <w:t xml:space="preserve">Apologies: Mariam Waseem (MW);  Yasmin Rufo (YR) </w:t>
      </w:r>
    </w:p>
    <w:p w:rsidR="002E4159" w:rsidRDefault="002E4159">
      <w:pPr>
        <w:rPr>
          <w:rFonts w:ascii="Arial Bold" w:eastAsia="Arial Bold" w:hAnsi="Arial Bold" w:cs="Arial Bold"/>
        </w:rPr>
      </w:pPr>
    </w:p>
    <w:p w:rsidR="002E4159" w:rsidRDefault="008D64AA">
      <w:pPr>
        <w:numPr>
          <w:ilvl w:val="0"/>
          <w:numId w:val="3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 Bold"/>
        </w:rPr>
        <w:t xml:space="preserve">Minutes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>correct and passed</w:t>
      </w:r>
    </w:p>
    <w:p w:rsidR="002E4159" w:rsidRDefault="002E4159">
      <w:pPr>
        <w:rPr>
          <w:rFonts w:ascii="Arial Bold" w:eastAsia="Arial Bold" w:hAnsi="Arial Bold" w:cs="Arial Bold"/>
        </w:rPr>
      </w:pPr>
    </w:p>
    <w:p w:rsidR="002E4159" w:rsidRDefault="008D64AA">
      <w:pPr>
        <w:numPr>
          <w:ilvl w:val="0"/>
          <w:numId w:val="3"/>
        </w:numPr>
        <w:tabs>
          <w:tab w:val="num" w:pos="720"/>
        </w:tabs>
        <w:ind w:left="720" w:hanging="360"/>
        <w:rPr>
          <w:rFonts w:ascii="Arial Bold" w:eastAsia="Arial Bold" w:hAnsi="Arial Bold" w:cs="Arial Bold"/>
        </w:rPr>
      </w:pPr>
      <w:r>
        <w:rPr>
          <w:rFonts w:ascii="Arial Bold"/>
        </w:rPr>
        <w:t xml:space="preserve">Matters arising </w:t>
      </w:r>
      <w:r>
        <w:rPr>
          <w:rFonts w:hAnsi="Arial Bold"/>
        </w:rPr>
        <w:t>–</w:t>
      </w:r>
      <w:r>
        <w:rPr>
          <w:rFonts w:hAnsi="Arial Bold"/>
        </w:rPr>
        <w:t xml:space="preserve"> </w:t>
      </w:r>
      <w:r>
        <w:rPr>
          <w:rFonts w:ascii="Arial Bold"/>
        </w:rPr>
        <w:t xml:space="preserve">SNPs </w:t>
      </w:r>
      <w:r>
        <w:rPr>
          <w:rFonts w:ascii="Arial"/>
        </w:rPr>
        <w:t>Angela Crawley M</w:t>
      </w:r>
      <w:r>
        <w:rPr>
          <w:rFonts w:ascii="Arial"/>
        </w:rPr>
        <w:t>P</w:t>
      </w:r>
      <w:r>
        <w:rPr>
          <w:rFonts w:ascii="Arial Bold"/>
        </w:rPr>
        <w:t xml:space="preserve"> suggested to Board</w:t>
      </w:r>
    </w:p>
    <w:p w:rsidR="002E4159" w:rsidRDefault="008D64AA">
      <w:pPr>
        <w:rPr>
          <w:rFonts w:ascii="Arial Bold" w:eastAsia="Arial Bold" w:hAnsi="Arial Bold" w:cs="Arial Bold"/>
        </w:rPr>
      </w:pPr>
      <w:r>
        <w:rPr>
          <w:rFonts w:hAnsi="Arial Bold"/>
        </w:rPr>
        <w:t> </w:t>
      </w:r>
    </w:p>
    <w:p w:rsidR="002E4159" w:rsidRDefault="008D64AA">
      <w:pPr>
        <w:pStyle w:val="ListParagraph"/>
        <w:numPr>
          <w:ilvl w:val="0"/>
          <w:numId w:val="6"/>
        </w:numPr>
        <w:tabs>
          <w:tab w:val="num" w:pos="720"/>
        </w:tabs>
        <w:ind w:hanging="360"/>
        <w:rPr>
          <w:rFonts w:ascii="Arial" w:eastAsia="Arial" w:hAnsi="Arial" w:cs="Arial"/>
          <w:b w:val="0"/>
          <w:bCs w:val="0"/>
        </w:rPr>
      </w:pPr>
      <w:r>
        <w:rPr>
          <w:rFonts w:ascii="Arial"/>
          <w:b w:val="0"/>
          <w:bCs w:val="0"/>
          <w:shd w:val="clear" w:color="auto" w:fill="FFFFFF"/>
        </w:rPr>
        <w:t>She is 28</w:t>
      </w:r>
    </w:p>
    <w:p w:rsidR="002E4159" w:rsidRDefault="008D64AA">
      <w:pPr>
        <w:pStyle w:val="ListParagraph"/>
        <w:numPr>
          <w:ilvl w:val="0"/>
          <w:numId w:val="7"/>
        </w:numPr>
        <w:tabs>
          <w:tab w:val="num" w:pos="720"/>
        </w:tabs>
        <w:ind w:hanging="360"/>
        <w:rPr>
          <w:rFonts w:ascii="Arial" w:eastAsia="Arial" w:hAnsi="Arial" w:cs="Arial"/>
          <w:b w:val="0"/>
          <w:bCs w:val="0"/>
        </w:rPr>
      </w:pPr>
      <w:r>
        <w:rPr>
          <w:rFonts w:ascii="Arial"/>
          <w:b w:val="0"/>
          <w:bCs w:val="0"/>
        </w:rPr>
        <w:t>She attended the photo call for Make Your Mark last week.</w:t>
      </w:r>
    </w:p>
    <w:p w:rsidR="002E4159" w:rsidRDefault="008D64AA">
      <w:pPr>
        <w:pStyle w:val="ListParagraph"/>
        <w:numPr>
          <w:ilvl w:val="0"/>
          <w:numId w:val="8"/>
        </w:numPr>
        <w:tabs>
          <w:tab w:val="num" w:pos="720"/>
        </w:tabs>
        <w:ind w:hanging="360"/>
        <w:rPr>
          <w:rFonts w:ascii="Arial" w:eastAsia="Arial" w:hAnsi="Arial" w:cs="Arial"/>
          <w:b w:val="0"/>
          <w:bCs w:val="0"/>
        </w:rPr>
      </w:pPr>
      <w:r>
        <w:rPr>
          <w:rFonts w:ascii="Arial"/>
          <w:b w:val="0"/>
          <w:bCs w:val="0"/>
          <w:shd w:val="clear" w:color="auto" w:fill="FFFFFF"/>
        </w:rPr>
        <w:t>She is the SNP Spokesperson for Young People and Community Resources.</w:t>
      </w:r>
    </w:p>
    <w:p w:rsidR="002E4159" w:rsidRDefault="008D64AA">
      <w:pPr>
        <w:pStyle w:val="ListParagraph"/>
        <w:numPr>
          <w:ilvl w:val="0"/>
          <w:numId w:val="9"/>
        </w:numPr>
        <w:tabs>
          <w:tab w:val="num" w:pos="720"/>
        </w:tabs>
        <w:ind w:hanging="360"/>
        <w:rPr>
          <w:rFonts w:ascii="Arial" w:eastAsia="Arial" w:hAnsi="Arial" w:cs="Arial"/>
          <w:b w:val="0"/>
          <w:bCs w:val="0"/>
        </w:rPr>
      </w:pPr>
      <w:r>
        <w:rPr>
          <w:rFonts w:ascii="Arial"/>
          <w:b w:val="0"/>
          <w:bCs w:val="0"/>
          <w:shd w:val="clear" w:color="auto" w:fill="FFFFFF"/>
        </w:rPr>
        <w:t>Since 2014, she is the National Convenor of the SNP</w:t>
      </w:r>
      <w:r>
        <w:rPr>
          <w:rFonts w:hAnsi="Arial"/>
          <w:b w:val="0"/>
          <w:bCs w:val="0"/>
          <w:shd w:val="clear" w:color="auto" w:fill="FFFFFF"/>
        </w:rPr>
        <w:t>’</w:t>
      </w:r>
      <w:r>
        <w:rPr>
          <w:rFonts w:ascii="Arial"/>
          <w:b w:val="0"/>
          <w:bCs w:val="0"/>
          <w:shd w:val="clear" w:color="auto" w:fill="FFFFFF"/>
        </w:rPr>
        <w:t>s youth-wing,</w:t>
      </w:r>
      <w:r>
        <w:rPr>
          <w:rFonts w:hAnsi="Arial"/>
          <w:b w:val="0"/>
          <w:bCs w:val="0"/>
          <w:shd w:val="clear" w:color="auto" w:fill="FFFFFF"/>
        </w:rPr>
        <w:t> </w:t>
      </w:r>
      <w:hyperlink r:id="rId7" w:history="1">
        <w:r>
          <w:rPr>
            <w:rStyle w:val="Hyperlink0"/>
            <w:b w:val="0"/>
            <w:bCs w:val="0"/>
          </w:rPr>
          <w:t>Young Scots for Independence</w:t>
        </w:r>
      </w:hyperlink>
      <w:r>
        <w:rPr>
          <w:rFonts w:ascii="Arial"/>
          <w:b w:val="0"/>
          <w:bCs w:val="0"/>
          <w:shd w:val="clear" w:color="auto" w:fill="FFFFFF"/>
        </w:rPr>
        <w:t>, also sitting on the party</w:t>
      </w:r>
      <w:r>
        <w:rPr>
          <w:rFonts w:hAnsi="Arial"/>
          <w:b w:val="0"/>
          <w:bCs w:val="0"/>
          <w:shd w:val="clear" w:color="auto" w:fill="FFFFFF"/>
        </w:rPr>
        <w:t>’</w:t>
      </w:r>
      <w:r>
        <w:rPr>
          <w:rFonts w:ascii="Arial"/>
          <w:b w:val="0"/>
          <w:bCs w:val="0"/>
          <w:shd w:val="clear" w:color="auto" w:fill="FFFFFF"/>
        </w:rPr>
        <w:t xml:space="preserve">s National Executive Committee. </w:t>
      </w:r>
    </w:p>
    <w:p w:rsidR="002E4159" w:rsidRDefault="008D64AA">
      <w:pPr>
        <w:pStyle w:val="ListParagraph"/>
        <w:numPr>
          <w:ilvl w:val="0"/>
          <w:numId w:val="10"/>
        </w:numPr>
        <w:tabs>
          <w:tab w:val="num" w:pos="720"/>
        </w:tabs>
        <w:ind w:hanging="360"/>
        <w:rPr>
          <w:rFonts w:ascii="Arial" w:eastAsia="Arial" w:hAnsi="Arial" w:cs="Arial"/>
          <w:b w:val="0"/>
          <w:bCs w:val="0"/>
        </w:rPr>
      </w:pPr>
      <w:r>
        <w:rPr>
          <w:rFonts w:ascii="Arial"/>
          <w:b w:val="0"/>
          <w:bCs w:val="0"/>
          <w:shd w:val="clear" w:color="auto" w:fill="FFFFFF"/>
        </w:rPr>
        <w:t>She is the SNP spokesperson for Women and Equalities and a member of the</w:t>
      </w:r>
      <w:r>
        <w:rPr>
          <w:rFonts w:hAnsi="Arial"/>
          <w:b w:val="0"/>
          <w:bCs w:val="0"/>
          <w:shd w:val="clear" w:color="auto" w:fill="FFFFFF"/>
        </w:rPr>
        <w:t> </w:t>
      </w:r>
      <w:hyperlink r:id="rId8" w:history="1">
        <w:r>
          <w:rPr>
            <w:rStyle w:val="Hyperlink0"/>
            <w:b w:val="0"/>
            <w:bCs w:val="0"/>
          </w:rPr>
          <w:t>House of Commons</w:t>
        </w:r>
      </w:hyperlink>
      <w:r>
        <w:rPr>
          <w:rFonts w:hAnsi="Arial"/>
          <w:b w:val="0"/>
          <w:bCs w:val="0"/>
          <w:shd w:val="clear" w:color="auto" w:fill="FFFFFF"/>
        </w:rPr>
        <w:t> </w:t>
      </w:r>
      <w:hyperlink r:id="rId9" w:history="1">
        <w:r>
          <w:rPr>
            <w:rStyle w:val="Hyperlink0"/>
            <w:b w:val="0"/>
            <w:bCs w:val="0"/>
          </w:rPr>
          <w:t>Women and Equalities Committee</w:t>
        </w:r>
      </w:hyperlink>
    </w:p>
    <w:p w:rsidR="002E4159" w:rsidRDefault="002E4159">
      <w:pPr>
        <w:pStyle w:val="ListParagraph"/>
        <w:ind w:left="0"/>
        <w:rPr>
          <w:rFonts w:ascii="Arial" w:eastAsia="Arial" w:hAnsi="Arial" w:cs="Arial"/>
          <w:b w:val="0"/>
          <w:bCs w:val="0"/>
        </w:rPr>
      </w:pPr>
    </w:p>
    <w:p w:rsidR="002E4159" w:rsidRDefault="008F7B2A">
      <w:pPr>
        <w:pStyle w:val="ListParagraph"/>
        <w:ind w:left="0"/>
        <w:rPr>
          <w:rFonts w:ascii="Arial" w:eastAsia="Arial" w:hAnsi="Arial" w:cs="Arial"/>
        </w:rPr>
      </w:pPr>
      <w:r>
        <w:rPr>
          <w:rFonts w:ascii="Arial"/>
        </w:rPr>
        <w:t>Chloe Smith MP and Sarah Wolla</w:t>
      </w:r>
      <w:r w:rsidR="008D64AA">
        <w:rPr>
          <w:rFonts w:ascii="Arial"/>
        </w:rPr>
        <w:t xml:space="preserve">ston </w:t>
      </w:r>
      <w:r>
        <w:rPr>
          <w:rFonts w:ascii="Arial"/>
        </w:rPr>
        <w:t xml:space="preserve">MP </w:t>
      </w:r>
      <w:r w:rsidR="008D64AA">
        <w:rPr>
          <w:rFonts w:ascii="Arial"/>
        </w:rPr>
        <w:t xml:space="preserve">suggested for </w:t>
      </w:r>
      <w:r w:rsidR="008D64AA">
        <w:rPr>
          <w:rFonts w:ascii="Arial"/>
        </w:rPr>
        <w:t>Conservatives.</w:t>
      </w:r>
    </w:p>
    <w:p w:rsidR="002E4159" w:rsidRDefault="002E4159">
      <w:pPr>
        <w:pStyle w:val="ListParagraph"/>
        <w:ind w:left="0"/>
        <w:rPr>
          <w:rFonts w:ascii="Arial" w:eastAsia="Arial" w:hAnsi="Arial" w:cs="Arial"/>
          <w:b w:val="0"/>
          <w:bCs w:val="0"/>
        </w:rPr>
      </w:pPr>
    </w:p>
    <w:p w:rsidR="002E4159" w:rsidRDefault="008D64AA">
      <w:pPr>
        <w:pStyle w:val="ListParagraph"/>
        <w:ind w:left="0"/>
        <w:rPr>
          <w:rFonts w:ascii="Arial" w:eastAsia="Arial" w:hAnsi="Arial" w:cs="Arial"/>
        </w:rPr>
      </w:pPr>
      <w:r>
        <w:rPr>
          <w:rFonts w:ascii="Arial"/>
        </w:rPr>
        <w:t xml:space="preserve">Agreed to give Board two weeks </w:t>
      </w:r>
      <w:r>
        <w:rPr>
          <w:rFonts w:ascii="Arial Bold"/>
        </w:rPr>
        <w:t>(18</w:t>
      </w:r>
      <w:r>
        <w:rPr>
          <w:rFonts w:ascii="Arial Bold"/>
          <w:vertAlign w:val="superscript"/>
        </w:rPr>
        <w:t>th</w:t>
      </w:r>
      <w:r>
        <w:rPr>
          <w:rFonts w:ascii="Arial Bold"/>
        </w:rPr>
        <w:t xml:space="preserve"> Oct) </w:t>
      </w:r>
      <w:r>
        <w:rPr>
          <w:rFonts w:ascii="Arial"/>
        </w:rPr>
        <w:t>for other nominations, and to then consider for adoption, and then approach candidate. If content then confirm at Dec Board.</w:t>
      </w:r>
    </w:p>
    <w:p w:rsidR="002E4159" w:rsidRDefault="002E4159">
      <w:pPr>
        <w:rPr>
          <w:rFonts w:ascii="Arial" w:eastAsia="Arial" w:hAnsi="Arial" w:cs="Arial"/>
        </w:rPr>
      </w:pPr>
    </w:p>
    <w:p w:rsidR="002E4159" w:rsidRDefault="008D64AA">
      <w:pPr>
        <w:numPr>
          <w:ilvl w:val="0"/>
          <w:numId w:val="3"/>
        </w:numPr>
        <w:tabs>
          <w:tab w:val="num" w:pos="720"/>
        </w:tabs>
        <w:ind w:left="720" w:hanging="360"/>
        <w:rPr>
          <w:rFonts w:ascii="Arial Bold" w:eastAsia="Arial Bold" w:hAnsi="Arial Bold" w:cs="Arial Bold"/>
        </w:rPr>
      </w:pPr>
      <w:r>
        <w:rPr>
          <w:rFonts w:ascii="Arial Bold"/>
        </w:rPr>
        <w:t xml:space="preserve">Papers </w:t>
      </w:r>
      <w:r>
        <w:rPr>
          <w:rFonts w:hAnsi="Arial Bold"/>
        </w:rPr>
        <w:t>–</w:t>
      </w:r>
      <w:r>
        <w:rPr>
          <w:rFonts w:hAnsi="Arial Bold"/>
        </w:rPr>
        <w:t xml:space="preserve"> </w:t>
      </w:r>
      <w:r>
        <w:rPr>
          <w:rFonts w:ascii="Arial Bold"/>
        </w:rPr>
        <w:t>Finance, CEO report</w:t>
      </w:r>
    </w:p>
    <w:p w:rsidR="002E4159" w:rsidRDefault="002E4159">
      <w:pPr>
        <w:rPr>
          <w:rFonts w:ascii="Arial Bold" w:eastAsia="Arial Bold" w:hAnsi="Arial Bold" w:cs="Arial Bold"/>
        </w:rPr>
      </w:pPr>
    </w:p>
    <w:p w:rsidR="002E4159" w:rsidRDefault="008D64AA">
      <w:pPr>
        <w:rPr>
          <w:rFonts w:ascii="Arial Bold" w:eastAsia="Arial Bold" w:hAnsi="Arial Bold" w:cs="Arial Bold"/>
        </w:rPr>
      </w:pPr>
      <w:r>
        <w:rPr>
          <w:rFonts w:ascii="Arial Bold"/>
        </w:rPr>
        <w:t>CEO updated on current staffing and financ</w:t>
      </w:r>
      <w:r>
        <w:rPr>
          <w:rFonts w:ascii="Arial Bold"/>
        </w:rPr>
        <w:t>e.</w:t>
      </w:r>
    </w:p>
    <w:p w:rsidR="002E4159" w:rsidRDefault="002E4159">
      <w:pPr>
        <w:rPr>
          <w:rFonts w:ascii="Arial Bold" w:eastAsia="Arial Bold" w:hAnsi="Arial Bold" w:cs="Arial Bold"/>
        </w:rPr>
      </w:pPr>
    </w:p>
    <w:p w:rsidR="002E4159" w:rsidRDefault="008D64AA">
      <w:pPr>
        <w:numPr>
          <w:ilvl w:val="0"/>
          <w:numId w:val="3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 Bold"/>
        </w:rPr>
        <w:t xml:space="preserve">Conventions </w:t>
      </w:r>
      <w:r>
        <w:rPr>
          <w:rFonts w:hAnsi="Arial Bold"/>
        </w:rPr>
        <w:t>–</w:t>
      </w:r>
      <w:r>
        <w:rPr>
          <w:rFonts w:hAnsi="Arial Bold"/>
        </w:rPr>
        <w:t xml:space="preserve"> </w:t>
      </w:r>
      <w:r>
        <w:rPr>
          <w:rFonts w:ascii="Arial"/>
        </w:rPr>
        <w:t>discussed trustee attendance and agree a timetable and opps for all events would be circulated but in the meantime volunteers were offered for this Saturdays Convention. CEO to inform ZOE and Rhammel to organise necessary travel.</w:t>
      </w:r>
    </w:p>
    <w:p w:rsidR="002E4159" w:rsidRDefault="002E4159">
      <w:pPr>
        <w:rPr>
          <w:rFonts w:ascii="Arial Bold" w:eastAsia="Arial Bold" w:hAnsi="Arial Bold" w:cs="Arial Bold"/>
        </w:rPr>
      </w:pPr>
    </w:p>
    <w:p w:rsidR="002E4159" w:rsidRDefault="008D64AA">
      <w:pPr>
        <w:rPr>
          <w:rFonts w:ascii="Arial" w:eastAsia="Arial" w:hAnsi="Arial" w:cs="Arial"/>
        </w:rPr>
      </w:pPr>
      <w:r>
        <w:rPr>
          <w:rFonts w:ascii="Arial"/>
        </w:rPr>
        <w:t>Midland</w:t>
      </w:r>
      <w:r>
        <w:rPr>
          <w:rFonts w:ascii="Arial"/>
        </w:rPr>
        <w:t xml:space="preserve">s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 xml:space="preserve">Luke and Poppie </w:t>
      </w:r>
    </w:p>
    <w:p w:rsidR="002E4159" w:rsidRDefault="008D64AA">
      <w:pPr>
        <w:rPr>
          <w:rFonts w:ascii="Arial" w:eastAsia="Arial" w:hAnsi="Arial" w:cs="Arial"/>
        </w:rPr>
      </w:pPr>
      <w:r>
        <w:rPr>
          <w:rFonts w:ascii="Arial"/>
        </w:rPr>
        <w:t xml:space="preserve">NE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>DC depending on trains</w:t>
      </w:r>
    </w:p>
    <w:p w:rsidR="002E4159" w:rsidRDefault="008D64AA">
      <w:pPr>
        <w:rPr>
          <w:rFonts w:ascii="Arial" w:eastAsia="Arial" w:hAnsi="Arial" w:cs="Arial"/>
        </w:rPr>
      </w:pPr>
      <w:r>
        <w:rPr>
          <w:rFonts w:ascii="Arial"/>
        </w:rPr>
        <w:t xml:space="preserve">YH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>not this one (Micheal Dec dates)</w:t>
      </w:r>
    </w:p>
    <w:p w:rsidR="002E4159" w:rsidRDefault="008D64AA">
      <w:pPr>
        <w:rPr>
          <w:rFonts w:ascii="Arial" w:eastAsia="Arial" w:hAnsi="Arial" w:cs="Arial"/>
        </w:rPr>
      </w:pPr>
      <w:r>
        <w:rPr>
          <w:rFonts w:ascii="Arial"/>
        </w:rPr>
        <w:t>SW - SFH</w:t>
      </w:r>
    </w:p>
    <w:p w:rsidR="002E4159" w:rsidRDefault="008D64AA">
      <w:pPr>
        <w:rPr>
          <w:rFonts w:ascii="Arial" w:eastAsia="Arial" w:hAnsi="Arial" w:cs="Arial"/>
        </w:rPr>
      </w:pPr>
      <w:r>
        <w:rPr>
          <w:rFonts w:ascii="Arial"/>
        </w:rPr>
        <w:t xml:space="preserve">LSE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>CJ AB IG (YR as MYP)</w:t>
      </w:r>
    </w:p>
    <w:p w:rsidR="002E4159" w:rsidRDefault="008D64AA">
      <w:pPr>
        <w:rPr>
          <w:rFonts w:ascii="Arial" w:eastAsia="Arial" w:hAnsi="Arial" w:cs="Arial"/>
        </w:rPr>
      </w:pPr>
      <w:r>
        <w:rPr>
          <w:rFonts w:ascii="Arial"/>
        </w:rPr>
        <w:t>NW   - MW</w:t>
      </w:r>
    </w:p>
    <w:p w:rsidR="002E4159" w:rsidRDefault="002E4159">
      <w:pPr>
        <w:rPr>
          <w:rFonts w:ascii="Arial Bold" w:eastAsia="Arial Bold" w:hAnsi="Arial Bold" w:cs="Arial Bold"/>
        </w:rPr>
      </w:pPr>
    </w:p>
    <w:p w:rsidR="002E4159" w:rsidRDefault="002E4159">
      <w:pPr>
        <w:rPr>
          <w:rFonts w:ascii="Arial Bold" w:eastAsia="Arial Bold" w:hAnsi="Arial Bold" w:cs="Arial Bold"/>
        </w:rPr>
      </w:pPr>
    </w:p>
    <w:p w:rsidR="002E4159" w:rsidRDefault="002E4159">
      <w:pPr>
        <w:rPr>
          <w:rFonts w:ascii="Arial Bold" w:eastAsia="Arial Bold" w:hAnsi="Arial Bold" w:cs="Arial Bold"/>
        </w:rPr>
      </w:pPr>
    </w:p>
    <w:p w:rsidR="002E4159" w:rsidRDefault="008D64AA">
      <w:pPr>
        <w:numPr>
          <w:ilvl w:val="0"/>
          <w:numId w:val="3"/>
        </w:numPr>
        <w:tabs>
          <w:tab w:val="num" w:pos="720"/>
        </w:tabs>
        <w:ind w:left="720" w:hanging="360"/>
        <w:rPr>
          <w:rFonts w:ascii="Arial Bold" w:eastAsia="Arial Bold" w:hAnsi="Arial Bold" w:cs="Arial Bold"/>
        </w:rPr>
      </w:pPr>
      <w:r>
        <w:rPr>
          <w:rFonts w:ascii="Arial Bold"/>
        </w:rPr>
        <w:lastRenderedPageBreak/>
        <w:t>Confirmation of Board Roles</w:t>
      </w:r>
    </w:p>
    <w:p w:rsidR="002E4159" w:rsidRDefault="002E4159">
      <w:pPr>
        <w:rPr>
          <w:rFonts w:ascii="Arial" w:eastAsia="Arial" w:hAnsi="Arial" w:cs="Arial"/>
        </w:rPr>
      </w:pPr>
    </w:p>
    <w:p w:rsidR="002E4159" w:rsidRDefault="008D64AA">
      <w:pPr>
        <w:rPr>
          <w:rFonts w:ascii="Arial" w:eastAsia="Arial" w:hAnsi="Arial" w:cs="Arial"/>
        </w:rPr>
      </w:pPr>
      <w:r>
        <w:rPr>
          <w:rFonts w:ascii="Arial"/>
        </w:rPr>
        <w:t>Financial Strategy Group: LT; JF, SFH, AB</w:t>
      </w:r>
    </w:p>
    <w:p w:rsidR="002E4159" w:rsidRDefault="008D64AA">
      <w:pPr>
        <w:rPr>
          <w:rFonts w:ascii="Arial" w:eastAsia="Arial" w:hAnsi="Arial" w:cs="Arial"/>
        </w:rPr>
      </w:pPr>
      <w:r>
        <w:rPr>
          <w:rFonts w:ascii="Arial"/>
        </w:rPr>
        <w:t>Policy Response Group: IG, CJ, EF</w:t>
      </w:r>
    </w:p>
    <w:p w:rsidR="002E4159" w:rsidRDefault="008D64AA">
      <w:pPr>
        <w:rPr>
          <w:rFonts w:ascii="Arial" w:eastAsia="Arial" w:hAnsi="Arial" w:cs="Arial"/>
        </w:rPr>
      </w:pPr>
      <w:r>
        <w:rPr>
          <w:rFonts w:ascii="Arial"/>
        </w:rPr>
        <w:t>Risk Lead:  RC</w:t>
      </w:r>
    </w:p>
    <w:p w:rsidR="002E4159" w:rsidRDefault="008D64AA">
      <w:pPr>
        <w:rPr>
          <w:rFonts w:ascii="Arial" w:eastAsia="Arial" w:hAnsi="Arial" w:cs="Arial"/>
        </w:rPr>
      </w:pPr>
      <w:r>
        <w:rPr>
          <w:rFonts w:ascii="Arial"/>
        </w:rPr>
        <w:t xml:space="preserve">Grievance Lead: CJ </w:t>
      </w:r>
    </w:p>
    <w:p w:rsidR="002E4159" w:rsidRDefault="008D64AA">
      <w:pPr>
        <w:rPr>
          <w:rFonts w:ascii="Arial" w:eastAsia="Arial" w:hAnsi="Arial" w:cs="Arial"/>
        </w:rPr>
      </w:pPr>
      <w:r>
        <w:rPr>
          <w:rFonts w:ascii="Arial"/>
        </w:rPr>
        <w:t>HR Lead: AB</w:t>
      </w:r>
    </w:p>
    <w:p w:rsidR="002E4159" w:rsidRDefault="008D64AA">
      <w:pPr>
        <w:rPr>
          <w:rFonts w:ascii="Arial" w:eastAsia="Arial" w:hAnsi="Arial" w:cs="Arial"/>
        </w:rPr>
      </w:pPr>
      <w:r>
        <w:rPr>
          <w:rFonts w:ascii="Arial"/>
        </w:rPr>
        <w:t>Safeguarding: EF</w:t>
      </w:r>
    </w:p>
    <w:p w:rsidR="002E4159" w:rsidRDefault="008D64AA">
      <w:pPr>
        <w:rPr>
          <w:rFonts w:ascii="Arial" w:eastAsia="Arial" w:hAnsi="Arial" w:cs="Arial"/>
        </w:rPr>
      </w:pPr>
      <w:r>
        <w:rPr>
          <w:rFonts w:ascii="Arial"/>
        </w:rPr>
        <w:t xml:space="preserve">International Lead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>DC</w:t>
      </w:r>
    </w:p>
    <w:p w:rsidR="002E4159" w:rsidRDefault="008D64AA">
      <w:pPr>
        <w:rPr>
          <w:rFonts w:ascii="Arial" w:eastAsia="Arial" w:hAnsi="Arial" w:cs="Arial"/>
        </w:rPr>
      </w:pPr>
      <w:r>
        <w:rPr>
          <w:rFonts w:ascii="Arial"/>
        </w:rPr>
        <w:t>CEO appraisal group: MH, AB IG and RC</w:t>
      </w:r>
    </w:p>
    <w:p w:rsidR="002E4159" w:rsidRDefault="008D64AA">
      <w:pPr>
        <w:rPr>
          <w:rFonts w:ascii="Arial" w:eastAsia="Arial" w:hAnsi="Arial" w:cs="Arial"/>
        </w:rPr>
      </w:pPr>
      <w:r>
        <w:rPr>
          <w:rFonts w:ascii="Arial"/>
        </w:rPr>
        <w:t>Gove/Rules: MH (PS Reserve)</w:t>
      </w:r>
    </w:p>
    <w:p w:rsidR="002E4159" w:rsidRDefault="008D64AA">
      <w:pPr>
        <w:rPr>
          <w:rFonts w:ascii="Arial" w:eastAsia="Arial" w:hAnsi="Arial" w:cs="Arial"/>
        </w:rPr>
      </w:pPr>
      <w:r>
        <w:rPr>
          <w:rFonts w:ascii="Arial"/>
        </w:rPr>
        <w:t>Gov Sub-group: JF; EF LT; PS</w:t>
      </w:r>
    </w:p>
    <w:p w:rsidR="002E4159" w:rsidRDefault="002E4159">
      <w:pPr>
        <w:rPr>
          <w:rFonts w:ascii="Arial Bold" w:eastAsia="Arial Bold" w:hAnsi="Arial Bold" w:cs="Arial Bold"/>
        </w:rPr>
      </w:pPr>
    </w:p>
    <w:p w:rsidR="002E4159" w:rsidRDefault="002E4159">
      <w:pPr>
        <w:rPr>
          <w:rFonts w:ascii="Arial Bold" w:eastAsia="Arial Bold" w:hAnsi="Arial Bold" w:cs="Arial Bold"/>
        </w:rPr>
      </w:pPr>
    </w:p>
    <w:p w:rsidR="002E4159" w:rsidRDefault="002E4159">
      <w:pPr>
        <w:rPr>
          <w:rFonts w:ascii="Arial Bold" w:eastAsia="Arial Bold" w:hAnsi="Arial Bold" w:cs="Arial Bold"/>
        </w:rPr>
      </w:pPr>
    </w:p>
    <w:p w:rsidR="002E4159" w:rsidRDefault="008D64AA">
      <w:pPr>
        <w:rPr>
          <w:rFonts w:ascii="Arial Bold" w:eastAsia="Arial Bold" w:hAnsi="Arial Bold" w:cs="Arial Bold"/>
        </w:rPr>
      </w:pPr>
      <w:r>
        <w:rPr>
          <w:rFonts w:ascii="Arial Bold"/>
        </w:rPr>
        <w:t xml:space="preserve">AOB: </w:t>
      </w:r>
    </w:p>
    <w:p w:rsidR="002E4159" w:rsidRDefault="002E4159">
      <w:pPr>
        <w:rPr>
          <w:rFonts w:ascii="Arial Bold" w:eastAsia="Arial Bold" w:hAnsi="Arial Bold" w:cs="Arial Bold"/>
        </w:rPr>
      </w:pPr>
    </w:p>
    <w:p w:rsidR="002E4159" w:rsidRDefault="008D64AA">
      <w:pPr>
        <w:rPr>
          <w:rFonts w:ascii="Arial" w:eastAsia="Arial" w:hAnsi="Arial" w:cs="Arial"/>
        </w:rPr>
      </w:pPr>
      <w:r>
        <w:rPr>
          <w:rFonts w:ascii="Arial Bold"/>
        </w:rPr>
        <w:t xml:space="preserve">Agreed to pass Coop Mandate - </w:t>
      </w:r>
      <w:r>
        <w:rPr>
          <w:rFonts w:ascii="Arial"/>
        </w:rPr>
        <w:t xml:space="preserve"> if no objection by 10</w:t>
      </w:r>
      <w:r>
        <w:rPr>
          <w:rFonts w:ascii="Arial"/>
          <w:vertAlign w:val="superscript"/>
        </w:rPr>
        <w:t>th</w:t>
      </w:r>
      <w:r>
        <w:rPr>
          <w:rFonts w:ascii="Arial"/>
        </w:rPr>
        <w:t xml:space="preserve"> October then this motion will be deemed agreed.</w:t>
      </w:r>
    </w:p>
    <w:p w:rsidR="002E4159" w:rsidRDefault="002E4159">
      <w:pPr>
        <w:rPr>
          <w:rFonts w:ascii="Arial" w:eastAsia="Arial" w:hAnsi="Arial" w:cs="Arial"/>
        </w:rPr>
      </w:pPr>
    </w:p>
    <w:p w:rsidR="002E4159" w:rsidRDefault="008D64AA">
      <w:pPr>
        <w:suppressAutoHyphens w:val="0"/>
        <w:rPr>
          <w:rFonts w:ascii="Arial" w:eastAsia="Arial" w:hAnsi="Arial" w:cs="Arial"/>
        </w:rPr>
      </w:pPr>
      <w:r>
        <w:rPr>
          <w:rFonts w:hAnsi="Arial"/>
        </w:rPr>
        <w:t>“</w:t>
      </w:r>
      <w:r>
        <w:rPr>
          <w:rFonts w:ascii="Arial"/>
        </w:rPr>
        <w:t xml:space="preserve">That Bank Mandate Resolution: Resolution that </w:t>
      </w:r>
      <w:r>
        <w:rPr>
          <w:rFonts w:hAnsi="Arial"/>
        </w:rPr>
        <w:t>“</w:t>
      </w:r>
      <w:r>
        <w:rPr>
          <w:rFonts w:ascii="Arial"/>
        </w:rPr>
        <w:t>The Cooperative Bank continue as duly appointed bankers to the Company and that the Bank</w:t>
      </w:r>
      <w:r>
        <w:rPr>
          <w:rFonts w:hAnsi="Arial"/>
        </w:rPr>
        <w:t>’</w:t>
      </w:r>
      <w:r>
        <w:rPr>
          <w:rFonts w:ascii="Arial"/>
        </w:rPr>
        <w:t>s standard form of mandate be entered into and the resolution therein</w:t>
      </w:r>
      <w:r>
        <w:rPr>
          <w:rFonts w:ascii="Arial"/>
        </w:rPr>
        <w:t xml:space="preserve"> passed, and that the following new people shall be authorised to sign cheques on behalf of the Company in accordance with the following regulations: New signatories: Jon Foster Chair and Luke Thornton VC Finance , as per current procedures</w:t>
      </w:r>
      <w:r>
        <w:rPr>
          <w:rFonts w:hAnsi="Arial"/>
        </w:rPr>
        <w:t>”</w:t>
      </w:r>
      <w:r>
        <w:rPr>
          <w:rFonts w:hAnsi="Arial"/>
        </w:rPr>
        <w:t xml:space="preserve"> </w:t>
      </w:r>
    </w:p>
    <w:p w:rsidR="002E4159" w:rsidRDefault="002E4159">
      <w:pPr>
        <w:rPr>
          <w:rFonts w:ascii="Arial" w:eastAsia="Arial" w:hAnsi="Arial" w:cs="Arial"/>
        </w:rPr>
      </w:pPr>
    </w:p>
    <w:p w:rsidR="002E4159" w:rsidRDefault="008D64AA">
      <w:r>
        <w:rPr>
          <w:rFonts w:ascii="Arial"/>
        </w:rPr>
        <w:t>New Trustees</w:t>
      </w:r>
      <w:r>
        <w:rPr>
          <w:rFonts w:ascii="Arial"/>
        </w:rPr>
        <w:t xml:space="preserve"> reminded to bring all signed FORMS for Conflict of Interest, V&amp;B checks and Code of Conduct to next meeting in Dec.</w:t>
      </w:r>
    </w:p>
    <w:sectPr w:rsidR="002E4159" w:rsidSect="002E4159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4AA" w:rsidRDefault="008D64AA" w:rsidP="002E4159">
      <w:r>
        <w:separator/>
      </w:r>
    </w:p>
  </w:endnote>
  <w:endnote w:type="continuationSeparator" w:id="0">
    <w:p w:rsidR="008D64AA" w:rsidRDefault="008D64AA" w:rsidP="002E4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59" w:rsidRDefault="002E4159">
    <w:pPr>
      <w:pStyle w:val="Footer"/>
      <w:tabs>
        <w:tab w:val="clear" w:pos="8306"/>
        <w:tab w:val="right" w:pos="8280"/>
      </w:tabs>
    </w:pPr>
    <w:r>
      <w:fldChar w:fldCharType="begin"/>
    </w:r>
    <w:r w:rsidR="008D64AA">
      <w:instrText xml:space="preserve"> PAGE </w:instrText>
    </w:r>
    <w:r>
      <w:fldChar w:fldCharType="separate"/>
    </w:r>
    <w:r w:rsidR="008D64A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4AA" w:rsidRDefault="008D64AA" w:rsidP="002E4159">
      <w:r>
        <w:separator/>
      </w:r>
    </w:p>
  </w:footnote>
  <w:footnote w:type="continuationSeparator" w:id="0">
    <w:p w:rsidR="008D64AA" w:rsidRDefault="008D64AA" w:rsidP="002E4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59" w:rsidRDefault="002E4159">
    <w:pPr>
      <w:pStyle w:val="Header"/>
      <w:tabs>
        <w:tab w:val="clear" w:pos="9026"/>
        <w:tab w:val="right" w:pos="8280"/>
      </w:tabs>
    </w:pPr>
    <w:r>
      <w:pict>
        <v:rect id="_x0000_s1026" style="position:absolute;margin-left:464.4pt;margin-top:735.5pt;width:171.9pt;height:40.9pt;rotation:270;z-index:-25165824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2E4159" w:rsidRDefault="008D64AA">
                <w:pPr>
                  <w:pStyle w:val="Footer"/>
                </w:pPr>
                <w:r>
                  <w:rPr>
                    <w:rFonts w:ascii="Cambria" w:eastAsia="Cambria" w:hAnsi="Cambria" w:cs="Cambria"/>
                  </w:rPr>
                  <w:t>Page</w:t>
                </w:r>
                <w:r w:rsidR="002E4159">
                  <w:fldChar w:fldCharType="begin"/>
                </w:r>
                <w:r>
                  <w:instrText xml:space="preserve"> PAGE </w:instrText>
                </w:r>
                <w:r w:rsidR="002E4159">
                  <w:fldChar w:fldCharType="separate"/>
                </w:r>
                <w:r>
                  <w:rPr>
                    <w:noProof/>
                  </w:rPr>
                  <w:t>1</w:t>
                </w:r>
                <w:r w:rsidR="002E4159">
                  <w:fldChar w:fldCharType="end"/>
                </w:r>
              </w:p>
            </w:txbxContent>
          </v:textbox>
          <w10:wrap anchorx="page" anchory="page"/>
        </v:rect>
      </w:pict>
    </w:r>
    <w:r>
      <w:pict>
        <v:rect id="_x0000_s1027" style="position:absolute;margin-left:464.4pt;margin-top:735.5pt;width:171.9pt;height:40.9pt;rotation:270;z-index:-251657216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2E4159" w:rsidRDefault="008D64AA">
                <w:pPr>
                  <w:pStyle w:val="Footer"/>
                </w:pPr>
                <w:r>
                  <w:rPr>
                    <w:rFonts w:ascii="Cambria" w:eastAsia="Cambria" w:hAnsi="Cambria" w:cs="Cambria"/>
                  </w:rPr>
                  <w:t>Page</w:t>
                </w:r>
                <w:r w:rsidR="002E4159">
                  <w:fldChar w:fldCharType="begin"/>
                </w:r>
                <w:r>
                  <w:instrText xml:space="preserve"> PAGE </w:instrText>
                </w:r>
                <w:r w:rsidR="002E4159">
                  <w:fldChar w:fldCharType="separate"/>
                </w:r>
                <w:r>
                  <w:rPr>
                    <w:noProof/>
                  </w:rPr>
                  <w:t>1</w:t>
                </w:r>
                <w:r w:rsidR="002E4159"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AEB"/>
    <w:multiLevelType w:val="multilevel"/>
    <w:tmpl w:val="FE1AEE38"/>
    <w:styleLink w:val="List1"/>
    <w:lvl w:ilvl="0">
      <w:numFmt w:val="bullet"/>
      <w:lvlText w:val="•"/>
      <w:lvlJc w:val="left"/>
      <w:rPr>
        <w:rFonts w:ascii="Arial" w:eastAsia="Arial" w:hAnsi="Arial" w:cs="Arial"/>
        <w:position w:val="0"/>
        <w:shd w:val="clear" w:color="auto" w:fill="FFFFFF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shd w:val="clear" w:color="auto" w:fill="FFFFFF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shd w:val="clear" w:color="auto" w:fill="FFFFFF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shd w:val="clear" w:color="auto" w:fill="FFFFFF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shd w:val="clear" w:color="auto" w:fill="FFFFFF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shd w:val="clear" w:color="auto" w:fill="FFFFFF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shd w:val="clear" w:color="auto" w:fill="FFFFFF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shd w:val="clear" w:color="auto" w:fill="FFFFFF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shd w:val="clear" w:color="auto" w:fill="FFFFFF"/>
      </w:rPr>
    </w:lvl>
  </w:abstractNum>
  <w:abstractNum w:abstractNumId="1">
    <w:nsid w:val="0F3529DD"/>
    <w:multiLevelType w:val="multilevel"/>
    <w:tmpl w:val="95127F0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120C008F"/>
    <w:multiLevelType w:val="multilevel"/>
    <w:tmpl w:val="2F9AAC9A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  <w:shd w:val="clear" w:color="auto" w:fill="FFFFFF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shd w:val="clear" w:color="auto" w:fill="FFFFFF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shd w:val="clear" w:color="auto" w:fill="FFFFFF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shd w:val="clear" w:color="auto" w:fill="FFFFFF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shd w:val="clear" w:color="auto" w:fill="FFFFFF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shd w:val="clear" w:color="auto" w:fill="FFFFFF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shd w:val="clear" w:color="auto" w:fill="FFFFFF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shd w:val="clear" w:color="auto" w:fill="FFFFFF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shd w:val="clear" w:color="auto" w:fill="FFFFFF"/>
      </w:rPr>
    </w:lvl>
  </w:abstractNum>
  <w:abstractNum w:abstractNumId="3">
    <w:nsid w:val="26BB1389"/>
    <w:multiLevelType w:val="multilevel"/>
    <w:tmpl w:val="4AE8147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2C4C2680"/>
    <w:multiLevelType w:val="multilevel"/>
    <w:tmpl w:val="4DE82C7C"/>
    <w:lvl w:ilvl="0">
      <w:numFmt w:val="bullet"/>
      <w:lvlText w:val="•"/>
      <w:lvlJc w:val="left"/>
      <w:rPr>
        <w:rFonts w:ascii="Arial" w:eastAsia="Arial" w:hAnsi="Arial" w:cs="Arial"/>
        <w:position w:val="0"/>
        <w:shd w:val="clear" w:color="auto" w:fill="FFFFFF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shd w:val="clear" w:color="auto" w:fill="FFFFFF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shd w:val="clear" w:color="auto" w:fill="FFFFFF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shd w:val="clear" w:color="auto" w:fill="FFFFFF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shd w:val="clear" w:color="auto" w:fill="FFFFFF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shd w:val="clear" w:color="auto" w:fill="FFFFFF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shd w:val="clear" w:color="auto" w:fill="FFFFFF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shd w:val="clear" w:color="auto" w:fill="FFFFFF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shd w:val="clear" w:color="auto" w:fill="FFFFFF"/>
      </w:rPr>
    </w:lvl>
  </w:abstractNum>
  <w:abstractNum w:abstractNumId="5">
    <w:nsid w:val="323904F2"/>
    <w:multiLevelType w:val="multilevel"/>
    <w:tmpl w:val="EBAEFFE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6">
    <w:nsid w:val="4C09466A"/>
    <w:multiLevelType w:val="multilevel"/>
    <w:tmpl w:val="37CAB812"/>
    <w:styleLink w:val="List0"/>
    <w:lvl w:ilvl="0">
      <w:start w:val="1"/>
      <w:numFmt w:val="decimal"/>
      <w:lvlText w:val="%1."/>
      <w:lvlJc w:val="left"/>
      <w:rPr>
        <w:rFonts w:ascii="Arial Bold" w:eastAsia="Arial Bold" w:hAnsi="Arial Bold" w:cs="Arial Bold"/>
        <w:position w:val="0"/>
      </w:rPr>
    </w:lvl>
    <w:lvl w:ilvl="1">
      <w:start w:val="1"/>
      <w:numFmt w:val="lowerLetter"/>
      <w:lvlText w:val="%2.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lowerRoman"/>
      <w:lvlText w:val="%3.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decimal"/>
      <w:lvlText w:val="%4.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lowerLetter"/>
      <w:lvlText w:val="%5.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lowerRoman"/>
      <w:lvlText w:val="%6.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decimal"/>
      <w:lvlText w:val="%7.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lowerLetter"/>
      <w:lvlText w:val="%8.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lowerRoman"/>
      <w:lvlText w:val="%9."/>
      <w:lvlJc w:val="left"/>
      <w:rPr>
        <w:rFonts w:ascii="Arial Bold" w:eastAsia="Arial Bold" w:hAnsi="Arial Bold" w:cs="Arial Bold"/>
        <w:position w:val="0"/>
      </w:rPr>
    </w:lvl>
  </w:abstractNum>
  <w:abstractNum w:abstractNumId="7">
    <w:nsid w:val="5FBD32E3"/>
    <w:multiLevelType w:val="multilevel"/>
    <w:tmpl w:val="E10AE770"/>
    <w:lvl w:ilvl="0">
      <w:start w:val="1"/>
      <w:numFmt w:val="decimal"/>
      <w:lvlText w:val="%1."/>
      <w:lvlJc w:val="left"/>
      <w:rPr>
        <w:rFonts w:ascii="Arial Bold" w:eastAsia="Arial Bold" w:hAnsi="Arial Bold" w:cs="Arial Bold"/>
        <w:position w:val="0"/>
      </w:rPr>
    </w:lvl>
    <w:lvl w:ilvl="1">
      <w:start w:val="1"/>
      <w:numFmt w:val="lowerLetter"/>
      <w:lvlText w:val="%2.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lowerRoman"/>
      <w:lvlText w:val="%3.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decimal"/>
      <w:lvlText w:val="%4.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lowerLetter"/>
      <w:lvlText w:val="%5.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lowerRoman"/>
      <w:lvlText w:val="%6.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decimal"/>
      <w:lvlText w:val="%7.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lowerLetter"/>
      <w:lvlText w:val="%8.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lowerRoman"/>
      <w:lvlText w:val="%9."/>
      <w:lvlJc w:val="left"/>
      <w:rPr>
        <w:rFonts w:ascii="Arial Bold" w:eastAsia="Arial Bold" w:hAnsi="Arial Bold" w:cs="Arial Bold"/>
        <w:position w:val="0"/>
      </w:rPr>
    </w:lvl>
  </w:abstractNum>
  <w:abstractNum w:abstractNumId="8">
    <w:nsid w:val="6F9F740D"/>
    <w:multiLevelType w:val="multilevel"/>
    <w:tmpl w:val="B7D01B58"/>
    <w:lvl w:ilvl="0">
      <w:numFmt w:val="bullet"/>
      <w:lvlText w:val="•"/>
      <w:lvlJc w:val="left"/>
      <w:rPr>
        <w:rFonts w:ascii="Arial" w:eastAsia="Arial" w:hAnsi="Arial" w:cs="Arial"/>
        <w:position w:val="0"/>
        <w:shd w:val="clear" w:color="auto" w:fill="FFFFFF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shd w:val="clear" w:color="auto" w:fill="FFFFFF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shd w:val="clear" w:color="auto" w:fill="FFFFFF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shd w:val="clear" w:color="auto" w:fill="FFFFFF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shd w:val="clear" w:color="auto" w:fill="FFFFFF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shd w:val="clear" w:color="auto" w:fill="FFFFFF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shd w:val="clear" w:color="auto" w:fill="FFFFFF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shd w:val="clear" w:color="auto" w:fill="FFFFFF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shd w:val="clear" w:color="auto" w:fill="FFFFFF"/>
      </w:rPr>
    </w:lvl>
  </w:abstractNum>
  <w:abstractNum w:abstractNumId="9">
    <w:nsid w:val="7B8031F3"/>
    <w:multiLevelType w:val="multilevel"/>
    <w:tmpl w:val="F56E0162"/>
    <w:lvl w:ilvl="0">
      <w:numFmt w:val="bullet"/>
      <w:lvlText w:val="•"/>
      <w:lvlJc w:val="left"/>
      <w:rPr>
        <w:rFonts w:ascii="Arial" w:eastAsia="Arial" w:hAnsi="Arial" w:cs="Arial"/>
        <w:position w:val="0"/>
        <w:shd w:val="clear" w:color="auto" w:fill="FFFFFF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shd w:val="clear" w:color="auto" w:fill="FFFFFF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shd w:val="clear" w:color="auto" w:fill="FFFFFF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shd w:val="clear" w:color="auto" w:fill="FFFFFF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shd w:val="clear" w:color="auto" w:fill="FFFFFF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shd w:val="clear" w:color="auto" w:fill="FFFFFF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shd w:val="clear" w:color="auto" w:fill="FFFFFF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shd w:val="clear" w:color="auto" w:fill="FFFFFF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shd w:val="clear" w:color="auto" w:fill="FFFFFF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4159"/>
    <w:rsid w:val="002E4159"/>
    <w:rsid w:val="00603E0C"/>
    <w:rsid w:val="008D64AA"/>
    <w:rsid w:val="008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4159"/>
    <w:pPr>
      <w:suppressAutoHyphens/>
    </w:pPr>
    <w:rPr>
      <w:rFonts w:ascii="Times New Roman Bold" w:eastAsia="Times New Roman Bold" w:hAnsi="Times New Roman Bold" w:cs="Times New Roman Bold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4159"/>
    <w:rPr>
      <w:u w:val="single"/>
    </w:rPr>
  </w:style>
  <w:style w:type="paragraph" w:styleId="Header">
    <w:name w:val="header"/>
    <w:rsid w:val="002E4159"/>
    <w:pPr>
      <w:tabs>
        <w:tab w:val="center" w:pos="4513"/>
        <w:tab w:val="right" w:pos="9026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rsid w:val="002E4159"/>
    <w:pPr>
      <w:tabs>
        <w:tab w:val="center" w:pos="4153"/>
        <w:tab w:val="right" w:pos="8306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rsid w:val="002E4159"/>
    <w:pPr>
      <w:numPr>
        <w:numId w:val="3"/>
      </w:numPr>
    </w:pPr>
  </w:style>
  <w:style w:type="numbering" w:customStyle="1" w:styleId="ImportedStyle1">
    <w:name w:val="Imported Style 1"/>
    <w:rsid w:val="002E4159"/>
  </w:style>
  <w:style w:type="paragraph" w:styleId="ListParagraph">
    <w:name w:val="List Paragraph"/>
    <w:rsid w:val="002E4159"/>
    <w:pPr>
      <w:ind w:left="720"/>
    </w:pPr>
    <w:rPr>
      <w:rFonts w:ascii="Calibri" w:eastAsia="Calibri" w:hAnsi="Calibri" w:cs="Calibri"/>
      <w:b/>
      <w:bCs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2"/>
    <w:rsid w:val="002E4159"/>
    <w:pPr>
      <w:numPr>
        <w:numId w:val="10"/>
      </w:numPr>
    </w:pPr>
  </w:style>
  <w:style w:type="numbering" w:customStyle="1" w:styleId="ImportedStyle2">
    <w:name w:val="Imported Style 2"/>
    <w:rsid w:val="002E4159"/>
  </w:style>
  <w:style w:type="character" w:customStyle="1" w:styleId="Link">
    <w:name w:val="Link"/>
    <w:rsid w:val="002E4159"/>
    <w:rPr>
      <w:color w:val="0000FF"/>
      <w:u w:val="single" w:color="0000FF"/>
    </w:rPr>
  </w:style>
  <w:style w:type="character" w:customStyle="1" w:styleId="Hyperlink0">
    <w:name w:val="Hyperlink.0"/>
    <w:basedOn w:val="Link"/>
    <w:rsid w:val="002E4159"/>
    <w:rPr>
      <w:rFonts w:ascii="Arial" w:eastAsia="Arial" w:hAnsi="Arial" w:cs="Arial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ouse_of_commons_of_the_united_king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young_scots_for_independe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women_and_equalities_committe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 Bold"/>
            <a:ea typeface="Times New Roman Bold"/>
            <a:cs typeface="Times New Roman Bold"/>
            <a:sym typeface="Times New Roman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byc</dc:creator>
  <cp:lastModifiedBy>Cathcart</cp:lastModifiedBy>
  <cp:revision>2</cp:revision>
  <dcterms:created xsi:type="dcterms:W3CDTF">2016-09-18T10:46:00Z</dcterms:created>
  <dcterms:modified xsi:type="dcterms:W3CDTF">2016-09-18T10:46:00Z</dcterms:modified>
</cp:coreProperties>
</file>